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4898D" w14:textId="77777777" w:rsidR="000900DF" w:rsidRDefault="000900DF" w:rsidP="00485F9F">
      <w:pPr>
        <w:rPr>
          <w:rFonts w:ascii="Arial" w:hAnsi="Arial" w:cs="Arial"/>
          <w:b/>
          <w:sz w:val="20"/>
          <w:szCs w:val="20"/>
          <w:u w:val="single"/>
        </w:rPr>
      </w:pPr>
    </w:p>
    <w:p w14:paraId="342CE1E6" w14:textId="70CC242A" w:rsidR="0014543C" w:rsidRDefault="00E6679D" w:rsidP="0014543C">
      <w:pPr>
        <w:jc w:val="center"/>
        <w:rPr>
          <w:rFonts w:ascii="Arial" w:hAnsi="Arial" w:cs="Arial"/>
          <w:b/>
          <w:color w:val="E020BB"/>
          <w:sz w:val="28"/>
          <w:szCs w:val="20"/>
          <w:u w:val="single"/>
        </w:rPr>
      </w:pPr>
      <w:r>
        <w:rPr>
          <w:rFonts w:ascii="Arial" w:hAnsi="Arial" w:cs="Arial"/>
          <w:b/>
          <w:color w:val="0070C0"/>
          <w:sz w:val="28"/>
          <w:szCs w:val="20"/>
          <w:u w:val="single"/>
        </w:rPr>
        <w:t>Curriculum Intent, Implementation and Impact</w:t>
      </w:r>
      <w:r w:rsidR="00ED7882">
        <w:rPr>
          <w:rFonts w:ascii="Arial" w:hAnsi="Arial" w:cs="Arial"/>
          <w:b/>
          <w:color w:val="0070C0"/>
          <w:sz w:val="28"/>
          <w:szCs w:val="20"/>
          <w:u w:val="single"/>
        </w:rPr>
        <w:t xml:space="preserve"> – </w:t>
      </w:r>
      <w:r w:rsidR="00ED7882" w:rsidRPr="003E4612">
        <w:rPr>
          <w:rFonts w:ascii="Arial" w:hAnsi="Arial" w:cs="Arial"/>
          <w:b/>
          <w:color w:val="E020BB"/>
          <w:sz w:val="28"/>
          <w:szCs w:val="20"/>
          <w:u w:val="single"/>
        </w:rPr>
        <w:t>EXPERT</w:t>
      </w:r>
      <w:r w:rsidR="000C3307">
        <w:rPr>
          <w:rFonts w:ascii="Arial" w:hAnsi="Arial" w:cs="Arial"/>
          <w:b/>
          <w:color w:val="E020BB"/>
          <w:sz w:val="28"/>
          <w:szCs w:val="20"/>
          <w:u w:val="single"/>
        </w:rPr>
        <w:t xml:space="preserve"> </w:t>
      </w:r>
      <w:r w:rsidR="002F763E">
        <w:rPr>
          <w:rFonts w:ascii="Arial" w:hAnsi="Arial" w:cs="Arial"/>
          <w:b/>
          <w:color w:val="E020BB"/>
          <w:sz w:val="28"/>
          <w:szCs w:val="20"/>
          <w:u w:val="single"/>
        </w:rPr>
        <w:t>MUSIC</w:t>
      </w:r>
    </w:p>
    <w:p w14:paraId="62944B9A" w14:textId="77777777" w:rsidR="002F763E" w:rsidRPr="00E6679D" w:rsidRDefault="002F763E" w:rsidP="0014543C">
      <w:pPr>
        <w:jc w:val="center"/>
        <w:rPr>
          <w:rFonts w:ascii="Arial" w:hAnsi="Arial" w:cs="Arial"/>
          <w:b/>
          <w:color w:val="0070C0"/>
          <w:sz w:val="28"/>
          <w:szCs w:val="20"/>
          <w:u w:val="single"/>
        </w:rPr>
      </w:pPr>
    </w:p>
    <w:p w14:paraId="6A8A9671" w14:textId="341A3CE4" w:rsidR="002F763E" w:rsidRPr="00910B4D" w:rsidRDefault="002F763E" w:rsidP="002F763E">
      <w:pPr>
        <w:shd w:val="clear" w:color="auto" w:fill="FFFFFF"/>
        <w:spacing w:after="150" w:line="360" w:lineRule="atLeast"/>
        <w:jc w:val="center"/>
        <w:textAlignment w:val="baseline"/>
        <w:rPr>
          <w:rFonts w:ascii="Calibri" w:eastAsia="Times New Roman" w:hAnsi="Calibri" w:cs="Calibri"/>
          <w:b/>
          <w:color w:val="FF33CC"/>
          <w:sz w:val="24"/>
          <w:szCs w:val="24"/>
          <w:lang w:eastAsia="en-GB"/>
        </w:rPr>
      </w:pPr>
      <w:r w:rsidRPr="00910B4D">
        <w:rPr>
          <w:rFonts w:ascii="Calibri" w:eastAsia="Times New Roman" w:hAnsi="Calibri" w:cs="Calibri"/>
          <w:b/>
          <w:i/>
          <w:iCs/>
          <w:color w:val="FF33CC"/>
          <w:sz w:val="24"/>
          <w:szCs w:val="24"/>
          <w:lang w:eastAsia="en-GB"/>
        </w:rPr>
        <w:t>“</w:t>
      </w:r>
      <w:r w:rsidR="00CE141E">
        <w:rPr>
          <w:rFonts w:ascii="Calibri" w:eastAsia="Times New Roman" w:hAnsi="Calibri" w:cs="Calibri"/>
          <w:b/>
          <w:i/>
          <w:iCs/>
          <w:color w:val="FF33CC"/>
          <w:sz w:val="24"/>
          <w:szCs w:val="24"/>
          <w:lang w:eastAsia="en-GB"/>
        </w:rPr>
        <w:t xml:space="preserve">MUSIC </w:t>
      </w:r>
      <w:r w:rsidRPr="00910B4D">
        <w:rPr>
          <w:rFonts w:ascii="Calibri" w:eastAsia="Times New Roman" w:hAnsi="Calibri" w:cs="Calibri"/>
          <w:b/>
          <w:i/>
          <w:iCs/>
          <w:color w:val="FF33CC"/>
          <w:sz w:val="24"/>
          <w:szCs w:val="24"/>
          <w:lang w:eastAsia="en-GB"/>
        </w:rPr>
        <w:t>education is the key to unlocking a child’s potential and creativity” – Herbie Hancock (Jazz musician)</w:t>
      </w:r>
    </w:p>
    <w:p w14:paraId="6813ECC6" w14:textId="77777777" w:rsidR="0014543C" w:rsidRDefault="0014543C" w:rsidP="0014543C">
      <w:pPr>
        <w:spacing w:after="0"/>
        <w:rPr>
          <w:rFonts w:ascii="Comic Sans MS" w:hAnsi="Comic Sans MS"/>
          <w:b/>
        </w:rPr>
      </w:pPr>
    </w:p>
    <w:p w14:paraId="38E2F13F" w14:textId="6B7E51C5" w:rsidR="0014543C" w:rsidRPr="00C61C5A" w:rsidRDefault="0014543C" w:rsidP="0014543C">
      <w:pPr>
        <w:spacing w:after="0"/>
        <w:rPr>
          <w:rFonts w:ascii="Comic Sans MS" w:hAnsi="Comic Sans MS"/>
          <w:b/>
          <w:color w:val="FF3399"/>
        </w:rPr>
      </w:pPr>
      <w:r w:rsidRPr="00C61C5A">
        <w:rPr>
          <w:rFonts w:ascii="Comic Sans MS" w:hAnsi="Comic Sans MS"/>
          <w:b/>
          <w:color w:val="FF3399"/>
        </w:rPr>
        <w:t xml:space="preserve">Our Community: </w:t>
      </w:r>
    </w:p>
    <w:p w14:paraId="754DDCAB" w14:textId="7E7EDB65" w:rsidR="0014543C" w:rsidRPr="00C61C5A" w:rsidRDefault="0014543C" w:rsidP="0014543C">
      <w:pPr>
        <w:spacing w:after="0"/>
        <w:rPr>
          <w:rFonts w:ascii="Comic Sans MS" w:hAnsi="Comic Sans MS"/>
          <w:color w:val="FF3399"/>
        </w:rPr>
      </w:pPr>
      <w:r w:rsidRPr="00C61C5A">
        <w:rPr>
          <w:rFonts w:ascii="Comic Sans MS" w:hAnsi="Comic Sans MS"/>
          <w:color w:val="FF3399"/>
        </w:rPr>
        <w:t xml:space="preserve">Children at </w:t>
      </w:r>
      <w:proofErr w:type="spellStart"/>
      <w:r w:rsidRPr="00C61C5A">
        <w:rPr>
          <w:rFonts w:ascii="Comic Sans MS" w:hAnsi="Comic Sans MS"/>
          <w:color w:val="FF3399"/>
        </w:rPr>
        <w:t>Keresley</w:t>
      </w:r>
      <w:proofErr w:type="spellEnd"/>
      <w:r w:rsidRPr="00C61C5A">
        <w:rPr>
          <w:rFonts w:ascii="Comic Sans MS" w:hAnsi="Comic Sans MS"/>
          <w:color w:val="FF3399"/>
        </w:rPr>
        <w:t xml:space="preserve"> Newland are individuals and come from a range of social backgrounds</w:t>
      </w:r>
      <w:r w:rsidR="009D7F5B" w:rsidRPr="00C61C5A">
        <w:rPr>
          <w:rFonts w:ascii="Comic Sans MS" w:hAnsi="Comic Sans MS"/>
          <w:color w:val="FF3399"/>
        </w:rPr>
        <w:t xml:space="preserve">, with a narrow </w:t>
      </w:r>
      <w:r w:rsidR="00C61C5A" w:rsidRPr="00C61C5A">
        <w:rPr>
          <w:rFonts w:ascii="Comic Sans MS" w:hAnsi="Comic Sans MS"/>
          <w:color w:val="FF3399"/>
        </w:rPr>
        <w:t>knowledge</w:t>
      </w:r>
      <w:r w:rsidR="00C61C5A" w:rsidRPr="00C61C5A">
        <w:rPr>
          <w:rFonts w:ascii="Comic Sans MS" w:hAnsi="Comic Sans MS"/>
          <w:i/>
          <w:iCs/>
          <w:color w:val="FF3399"/>
        </w:rPr>
        <w:t xml:space="preserve"> </w:t>
      </w:r>
      <w:r w:rsidR="00C61C5A" w:rsidRPr="00C61C5A">
        <w:rPr>
          <w:rFonts w:ascii="Comic Sans MS" w:hAnsi="Comic Sans MS"/>
          <w:color w:val="FF3399"/>
        </w:rPr>
        <w:t xml:space="preserve">of the wold of </w:t>
      </w:r>
      <w:r w:rsidR="00CE141E">
        <w:rPr>
          <w:rFonts w:ascii="Comic Sans MS" w:hAnsi="Comic Sans MS"/>
          <w:color w:val="FF3399"/>
        </w:rPr>
        <w:t xml:space="preserve">MUSIC </w:t>
      </w:r>
      <w:r w:rsidR="00C61C5A" w:rsidRPr="00C61C5A">
        <w:rPr>
          <w:rFonts w:ascii="Comic Sans MS" w:hAnsi="Comic Sans MS"/>
          <w:color w:val="FF3399"/>
        </w:rPr>
        <w:t xml:space="preserve">beyond what they experience on social media. </w:t>
      </w:r>
      <w:r w:rsidR="00C61C5A" w:rsidRPr="00C61C5A">
        <w:rPr>
          <w:rFonts w:ascii="Comic Sans MS" w:hAnsi="Comic Sans MS"/>
          <w:i/>
          <w:iCs/>
          <w:color w:val="FF3399"/>
        </w:rPr>
        <w:t xml:space="preserve">Vocabulary is typically limited, and children lack the vocabulary required to describe and respond to music, including their own. </w:t>
      </w:r>
      <w:r w:rsidR="00C61C5A" w:rsidRPr="00C61C5A">
        <w:rPr>
          <w:rFonts w:ascii="Comic Sans MS" w:hAnsi="Comic Sans MS"/>
          <w:color w:val="FF3399"/>
        </w:rPr>
        <w:t xml:space="preserve"> </w:t>
      </w:r>
      <w:r w:rsidRPr="00C61C5A">
        <w:rPr>
          <w:rFonts w:ascii="Comic Sans MS" w:hAnsi="Comic Sans MS"/>
          <w:color w:val="FF3399"/>
        </w:rPr>
        <w:t>They enjoy school, and some are keen to share their achievements. The typical learner spends much of their time on technology, keeping up with their peers playing the latest games; and also spending free time playing outside with their friends</w:t>
      </w:r>
      <w:r w:rsidR="00C61C5A" w:rsidRPr="00C61C5A">
        <w:rPr>
          <w:rFonts w:ascii="Comic Sans MS" w:hAnsi="Comic Sans MS"/>
          <w:color w:val="FF3399"/>
        </w:rPr>
        <w:t>, and therefore has limited experiences of composers, musicians, concerts and classical music</w:t>
      </w:r>
      <w:r w:rsidRPr="00C61C5A">
        <w:rPr>
          <w:rFonts w:ascii="Comic Sans MS" w:hAnsi="Comic Sans MS"/>
          <w:color w:val="FF3399"/>
        </w:rPr>
        <w:t xml:space="preserve">. </w:t>
      </w:r>
      <w:r w:rsidR="00C61C5A" w:rsidRPr="00C61C5A">
        <w:rPr>
          <w:rFonts w:ascii="Comic Sans MS" w:hAnsi="Comic Sans MS"/>
          <w:i/>
          <w:iCs/>
          <w:color w:val="FF3399"/>
        </w:rPr>
        <w:t xml:space="preserve">Children sometimes lack resilience as learners, and this applies to </w:t>
      </w:r>
      <w:r w:rsidR="00C61C5A" w:rsidRPr="00C61C5A">
        <w:rPr>
          <w:rFonts w:ascii="Comic Sans MS" w:hAnsi="Comic Sans MS"/>
          <w:color w:val="FF3399"/>
        </w:rPr>
        <w:t xml:space="preserve">learning a musical instrument and </w:t>
      </w:r>
      <w:r w:rsidR="00C61C5A" w:rsidRPr="00C61C5A">
        <w:rPr>
          <w:rFonts w:ascii="Comic Sans MS" w:hAnsi="Comic Sans MS"/>
          <w:i/>
          <w:iCs/>
          <w:color w:val="FF3399"/>
        </w:rPr>
        <w:t>as children often give up if their work does not meet their intention.</w:t>
      </w:r>
    </w:p>
    <w:p w14:paraId="471783B5" w14:textId="25FC1E91" w:rsidR="0014543C" w:rsidRDefault="0014543C" w:rsidP="0014543C">
      <w:pPr>
        <w:spacing w:after="0"/>
        <w:rPr>
          <w:rFonts w:ascii="Comic Sans MS" w:hAnsi="Comic Sans MS"/>
        </w:rPr>
      </w:pPr>
    </w:p>
    <w:p w14:paraId="6C248CB2" w14:textId="75F0FE1A" w:rsidR="0014543C" w:rsidRPr="00C61C5A" w:rsidRDefault="0014543C" w:rsidP="0014543C">
      <w:pPr>
        <w:spacing w:after="0"/>
        <w:rPr>
          <w:rFonts w:ascii="Comic Sans MS" w:hAnsi="Comic Sans MS"/>
          <w:b/>
          <w:color w:val="FF3399"/>
        </w:rPr>
      </w:pPr>
      <w:r w:rsidRPr="00C61C5A">
        <w:rPr>
          <w:rFonts w:ascii="Comic Sans MS" w:hAnsi="Comic Sans MS"/>
          <w:b/>
          <w:color w:val="FF3399"/>
        </w:rPr>
        <w:t>Curriculum</w:t>
      </w:r>
      <w:r w:rsidR="00E6701E" w:rsidRPr="00C61C5A">
        <w:rPr>
          <w:rFonts w:ascii="Comic Sans MS" w:hAnsi="Comic Sans MS"/>
          <w:b/>
          <w:color w:val="FF3399"/>
        </w:rPr>
        <w:t xml:space="preserve"> Intent</w:t>
      </w:r>
      <w:r w:rsidRPr="00C61C5A">
        <w:rPr>
          <w:rFonts w:ascii="Comic Sans MS" w:hAnsi="Comic Sans MS"/>
          <w:b/>
          <w:color w:val="FF3399"/>
        </w:rPr>
        <w:t xml:space="preserve">: </w:t>
      </w:r>
    </w:p>
    <w:p w14:paraId="41650044" w14:textId="231E1E7B" w:rsidR="00C8026F" w:rsidRPr="00C8026F" w:rsidRDefault="00C8026F" w:rsidP="00C8026F">
      <w:pPr>
        <w:spacing w:after="0"/>
        <w:rPr>
          <w:rFonts w:ascii="Comic Sans MS" w:hAnsi="Comic Sans MS"/>
          <w:i/>
          <w:iCs/>
          <w:color w:val="FF3399"/>
        </w:rPr>
      </w:pPr>
      <w:proofErr w:type="spellStart"/>
      <w:r w:rsidRPr="00C8026F">
        <w:rPr>
          <w:rFonts w:ascii="Comic Sans MS" w:hAnsi="Comic Sans MS"/>
          <w:i/>
          <w:iCs/>
          <w:color w:val="FF3399"/>
        </w:rPr>
        <w:t>Keresley</w:t>
      </w:r>
      <w:proofErr w:type="spellEnd"/>
      <w:r w:rsidRPr="00C8026F">
        <w:rPr>
          <w:rFonts w:ascii="Comic Sans MS" w:hAnsi="Comic Sans MS"/>
          <w:i/>
          <w:iCs/>
          <w:color w:val="FF3399"/>
        </w:rPr>
        <w:t xml:space="preserve"> Newland aims for children to have a wide vocabulary to express their views on EXPERT MUSIC, musicians and compositions, and to read about composers and their works with interest. Children develop confidence to experiment and invent their own compositions, seeing themselves as EXPERT MUSICIANS. EXPERT </w:t>
      </w:r>
      <w:r w:rsidR="00CE141E">
        <w:rPr>
          <w:rFonts w:ascii="Comic Sans MS" w:hAnsi="Comic Sans MS"/>
          <w:i/>
          <w:iCs/>
          <w:color w:val="FF3399"/>
        </w:rPr>
        <w:t xml:space="preserve">MUSIC </w:t>
      </w:r>
      <w:r w:rsidRPr="00C8026F">
        <w:rPr>
          <w:rFonts w:ascii="Comic Sans MS" w:hAnsi="Comic Sans MS"/>
          <w:i/>
          <w:iCs/>
          <w:color w:val="FF3399"/>
        </w:rPr>
        <w:t xml:space="preserve">is taught within the context of a theme for learning where possible, to enable children to see links between knowledge; and build their own understanding of connected learning. This helps children to see learning as part of life. Children will be given every opportunity to develop their ability, nurture their talent and interests, express their ideas and thoughts about the world, as well as learning about </w:t>
      </w:r>
      <w:r w:rsidR="00CE141E">
        <w:rPr>
          <w:rFonts w:ascii="Comic Sans MS" w:hAnsi="Comic Sans MS"/>
          <w:i/>
          <w:iCs/>
          <w:color w:val="FF3399"/>
        </w:rPr>
        <w:t xml:space="preserve">MUSIC </w:t>
      </w:r>
      <w:r w:rsidRPr="00C8026F">
        <w:rPr>
          <w:rFonts w:ascii="Comic Sans MS" w:hAnsi="Comic Sans MS"/>
          <w:i/>
          <w:iCs/>
          <w:color w:val="FF3399"/>
        </w:rPr>
        <w:t xml:space="preserve">and Musicians across cultures and through history, expanding their horizons. Children will know that their contribution to </w:t>
      </w:r>
      <w:r w:rsidR="00CE141E">
        <w:rPr>
          <w:rFonts w:ascii="Comic Sans MS" w:hAnsi="Comic Sans MS"/>
          <w:i/>
          <w:iCs/>
          <w:color w:val="FF3399"/>
        </w:rPr>
        <w:t xml:space="preserve">MUSIC </w:t>
      </w:r>
      <w:r w:rsidRPr="00C8026F">
        <w:rPr>
          <w:rFonts w:ascii="Comic Sans MS" w:hAnsi="Comic Sans MS"/>
          <w:i/>
          <w:iCs/>
          <w:color w:val="FF3399"/>
        </w:rPr>
        <w:t xml:space="preserve">is important, and that </w:t>
      </w:r>
      <w:r w:rsidR="00CE141E">
        <w:rPr>
          <w:rFonts w:ascii="Comic Sans MS" w:hAnsi="Comic Sans MS"/>
          <w:i/>
          <w:iCs/>
          <w:color w:val="FF3399"/>
        </w:rPr>
        <w:t xml:space="preserve">MUSIC </w:t>
      </w:r>
      <w:r w:rsidRPr="00C8026F">
        <w:rPr>
          <w:rFonts w:ascii="Comic Sans MS" w:hAnsi="Comic Sans MS"/>
          <w:i/>
          <w:iCs/>
          <w:color w:val="FF3399"/>
        </w:rPr>
        <w:t xml:space="preserve">is personal to the individual. We aim for children to create, experience, and participate in the world of the arts and culture; and develop the knowledge, skills and language to immerse themselves in </w:t>
      </w:r>
      <w:r w:rsidR="00CE141E">
        <w:rPr>
          <w:rFonts w:ascii="Comic Sans MS" w:hAnsi="Comic Sans MS"/>
          <w:i/>
          <w:iCs/>
          <w:color w:val="FF3399"/>
        </w:rPr>
        <w:t xml:space="preserve">MUSIC </w:t>
      </w:r>
      <w:r w:rsidRPr="00C8026F">
        <w:rPr>
          <w:rFonts w:ascii="Comic Sans MS" w:hAnsi="Comic Sans MS"/>
          <w:i/>
          <w:iCs/>
          <w:color w:val="FF3399"/>
        </w:rPr>
        <w:t>in a way that is authentic and takes them on journeys beyond their life, experience and community.</w:t>
      </w:r>
    </w:p>
    <w:p w14:paraId="2567F3DB" w14:textId="77777777" w:rsidR="00E6701E" w:rsidRPr="00C61C5A" w:rsidRDefault="00E6701E" w:rsidP="0014543C">
      <w:pPr>
        <w:spacing w:after="0"/>
        <w:rPr>
          <w:rFonts w:ascii="Comic Sans MS" w:hAnsi="Comic Sans MS"/>
          <w:color w:val="FF3399"/>
        </w:rPr>
      </w:pPr>
    </w:p>
    <w:p w14:paraId="0A886104" w14:textId="429843DA" w:rsidR="008E2B55" w:rsidRPr="00C61C5A" w:rsidRDefault="008E2B55" w:rsidP="0014543C">
      <w:pPr>
        <w:spacing w:after="0"/>
        <w:rPr>
          <w:rFonts w:ascii="Comic Sans MS" w:hAnsi="Comic Sans MS"/>
          <w:b/>
          <w:bCs/>
          <w:color w:val="FF3399"/>
        </w:rPr>
      </w:pPr>
      <w:r w:rsidRPr="00C61C5A">
        <w:rPr>
          <w:rFonts w:ascii="Comic Sans MS" w:hAnsi="Comic Sans MS"/>
          <w:b/>
          <w:bCs/>
          <w:color w:val="FF3399"/>
        </w:rPr>
        <w:t>Curriculum Implementation:</w:t>
      </w:r>
    </w:p>
    <w:p w14:paraId="07BC7DC0" w14:textId="1CE03C2E" w:rsidR="00C8026F" w:rsidRPr="00C8026F" w:rsidRDefault="00C8026F" w:rsidP="00C8026F">
      <w:pPr>
        <w:spacing w:after="160" w:line="259" w:lineRule="auto"/>
        <w:rPr>
          <w:rFonts w:ascii="Comic Sans MS" w:hAnsi="Comic Sans MS"/>
          <w:iCs/>
          <w:color w:val="FF3399"/>
        </w:rPr>
      </w:pPr>
      <w:bookmarkStart w:id="0" w:name="_Hlk170126024"/>
      <w:r w:rsidRPr="00C8026F">
        <w:rPr>
          <w:rFonts w:ascii="Comic Sans MS" w:hAnsi="Comic Sans MS"/>
          <w:color w:val="FF3399"/>
        </w:rPr>
        <w:t xml:space="preserve">At </w:t>
      </w:r>
      <w:proofErr w:type="spellStart"/>
      <w:r w:rsidRPr="00C8026F">
        <w:rPr>
          <w:rFonts w:ascii="Comic Sans MS" w:hAnsi="Comic Sans MS"/>
          <w:color w:val="FF3399"/>
        </w:rPr>
        <w:t>Keresley</w:t>
      </w:r>
      <w:proofErr w:type="spellEnd"/>
      <w:r w:rsidRPr="00C8026F">
        <w:rPr>
          <w:rFonts w:ascii="Comic Sans MS" w:hAnsi="Comic Sans MS"/>
          <w:color w:val="FF3399"/>
        </w:rPr>
        <w:t xml:space="preserve"> Newland, </w:t>
      </w:r>
      <w:r>
        <w:rPr>
          <w:rFonts w:ascii="Comic Sans MS" w:hAnsi="Comic Sans MS"/>
          <w:color w:val="FF3399"/>
        </w:rPr>
        <w:t xml:space="preserve">EXPERT </w:t>
      </w:r>
      <w:r w:rsidR="00CE141E">
        <w:rPr>
          <w:rFonts w:ascii="Comic Sans MS" w:hAnsi="Comic Sans MS"/>
          <w:color w:val="FF3399"/>
        </w:rPr>
        <w:t xml:space="preserve">MUSIC </w:t>
      </w:r>
      <w:r w:rsidRPr="00C8026F">
        <w:rPr>
          <w:rFonts w:ascii="Comic Sans MS" w:hAnsi="Comic Sans MS"/>
          <w:color w:val="FF3399"/>
        </w:rPr>
        <w:t>is a positive, engaging and inclusive experience that enables every child to develop their musical potential, develop an appreciation of the value of music.</w:t>
      </w:r>
      <w:r w:rsidRPr="00C8026F">
        <w:rPr>
          <w:rFonts w:ascii="Comic Sans MS" w:hAnsi="Comic Sans MS"/>
          <w:iCs/>
          <w:color w:val="FF3399"/>
        </w:rPr>
        <w:t xml:space="preserve"> The EXPERT </w:t>
      </w:r>
      <w:r w:rsidR="00CE141E">
        <w:rPr>
          <w:rFonts w:ascii="Comic Sans MS" w:hAnsi="Comic Sans MS"/>
          <w:iCs/>
          <w:color w:val="FF3399"/>
        </w:rPr>
        <w:t xml:space="preserve">MUSIC </w:t>
      </w:r>
      <w:r w:rsidRPr="00C8026F">
        <w:rPr>
          <w:rFonts w:ascii="Comic Sans MS" w:hAnsi="Comic Sans MS"/>
          <w:iCs/>
          <w:color w:val="FF3399"/>
        </w:rPr>
        <w:t xml:space="preserve">curriculum is taught through units which complement the story theme where possible. Enrichment activities form part of the EXPERT MUSIC. </w:t>
      </w:r>
      <w:r>
        <w:rPr>
          <w:rFonts w:ascii="Comic Sans MS" w:hAnsi="Comic Sans MS"/>
          <w:iCs/>
          <w:color w:val="FF3399"/>
        </w:rPr>
        <w:t xml:space="preserve">EXPERT </w:t>
      </w:r>
      <w:r w:rsidR="00CE141E">
        <w:rPr>
          <w:rFonts w:ascii="Comic Sans MS" w:hAnsi="Comic Sans MS"/>
          <w:iCs/>
          <w:color w:val="FF3399"/>
        </w:rPr>
        <w:t xml:space="preserve">MUSIC </w:t>
      </w:r>
      <w:r w:rsidRPr="00C8026F">
        <w:rPr>
          <w:rFonts w:ascii="Comic Sans MS" w:hAnsi="Comic Sans MS"/>
          <w:iCs/>
          <w:color w:val="FF3399"/>
        </w:rPr>
        <w:t xml:space="preserve">lessons develop key musical knowledge and skills, whilst supporting language, reading and vocabulary acquisition. Creativity and independent thinking are embedded into themes, supporting children in making their own creative choices and decisions, so that their MUSICAL outcomes, whilst still being knowledge-rich, are unique to the pupil and personal. </w:t>
      </w:r>
      <w:r w:rsidRPr="00C8026F">
        <w:rPr>
          <w:rFonts w:ascii="Comic Sans MS" w:hAnsi="Comic Sans MS"/>
          <w:color w:val="FF3399"/>
        </w:rPr>
        <w:t xml:space="preserve">Children to enjoy making music, and have a respect for the role that </w:t>
      </w:r>
      <w:r w:rsidR="00CE141E">
        <w:rPr>
          <w:rFonts w:ascii="Comic Sans MS" w:hAnsi="Comic Sans MS"/>
          <w:color w:val="FF3399"/>
        </w:rPr>
        <w:t xml:space="preserve">MUSIC </w:t>
      </w:r>
      <w:r w:rsidRPr="00C8026F">
        <w:rPr>
          <w:rFonts w:ascii="Comic Sans MS" w:hAnsi="Comic Sans MS"/>
          <w:color w:val="FF3399"/>
        </w:rPr>
        <w:t xml:space="preserve">plays </w:t>
      </w:r>
      <w:r w:rsidRPr="00C8026F">
        <w:rPr>
          <w:rFonts w:ascii="Comic Sans MS" w:hAnsi="Comic Sans MS"/>
          <w:color w:val="FF3399"/>
        </w:rPr>
        <w:lastRenderedPageBreak/>
        <w:t xml:space="preserve">in society. Children encounter inspirational and aspirational musical role models that reflect the world: past, present and future, in all its diversity. </w:t>
      </w:r>
      <w:r w:rsidRPr="00C8026F">
        <w:rPr>
          <w:rFonts w:ascii="Comic Sans MS" w:hAnsi="Comic Sans MS"/>
          <w:iCs/>
          <w:color w:val="FF3399"/>
        </w:rPr>
        <w:t xml:space="preserve">This supports children in having a deep understanding of who they are as a learner in the context of Music; and supports them in being part of the </w:t>
      </w:r>
      <w:r w:rsidR="00CE141E">
        <w:rPr>
          <w:rFonts w:ascii="Comic Sans MS" w:hAnsi="Comic Sans MS"/>
          <w:iCs/>
          <w:color w:val="FF3399"/>
        </w:rPr>
        <w:t xml:space="preserve">MUSIC </w:t>
      </w:r>
      <w:r w:rsidRPr="00C8026F">
        <w:rPr>
          <w:rFonts w:ascii="Comic Sans MS" w:hAnsi="Comic Sans MS"/>
          <w:iCs/>
          <w:color w:val="FF3399"/>
        </w:rPr>
        <w:t xml:space="preserve">world and brings </w:t>
      </w:r>
      <w:r w:rsidR="00CE141E">
        <w:rPr>
          <w:rFonts w:ascii="Comic Sans MS" w:hAnsi="Comic Sans MS"/>
          <w:iCs/>
          <w:color w:val="FF3399"/>
        </w:rPr>
        <w:t xml:space="preserve">MUSIC </w:t>
      </w:r>
      <w:r w:rsidRPr="00C8026F">
        <w:rPr>
          <w:rFonts w:ascii="Comic Sans MS" w:hAnsi="Comic Sans MS"/>
          <w:iCs/>
          <w:color w:val="FF3399"/>
        </w:rPr>
        <w:t xml:space="preserve">into their own community. </w:t>
      </w:r>
    </w:p>
    <w:bookmarkEnd w:id="0"/>
    <w:p w14:paraId="236934A1" w14:textId="5D6E9DAA" w:rsidR="00466812" w:rsidRDefault="00CE141E" w:rsidP="00466812">
      <w:pPr>
        <w:shd w:val="clear" w:color="auto" w:fill="FFFFFF"/>
        <w:spacing w:after="150" w:line="360" w:lineRule="atLeast"/>
        <w:textAlignment w:val="baseline"/>
        <w:rPr>
          <w:rFonts w:ascii="Comic Sans MS" w:hAnsi="Comic Sans MS"/>
          <w:color w:val="FF3399"/>
        </w:rPr>
      </w:pPr>
      <w:r>
        <w:rPr>
          <w:rFonts w:ascii="Comic Sans MS" w:hAnsi="Comic Sans MS"/>
          <w:color w:val="FF3399"/>
        </w:rPr>
        <w:t xml:space="preserve">MUSIC </w:t>
      </w:r>
      <w:r w:rsidR="00466812" w:rsidRPr="00C61C5A">
        <w:rPr>
          <w:rFonts w:ascii="Comic Sans MS" w:hAnsi="Comic Sans MS"/>
          <w:color w:val="FF3399"/>
        </w:rPr>
        <w:t xml:space="preserve">is an important part of the </w:t>
      </w:r>
      <w:proofErr w:type="spellStart"/>
      <w:r w:rsidR="00466812" w:rsidRPr="00C61C5A">
        <w:rPr>
          <w:rFonts w:ascii="Comic Sans MS" w:hAnsi="Comic Sans MS"/>
          <w:color w:val="FF3399"/>
        </w:rPr>
        <w:t>Keresley</w:t>
      </w:r>
      <w:proofErr w:type="spellEnd"/>
      <w:r w:rsidR="00466812" w:rsidRPr="00C61C5A">
        <w:rPr>
          <w:rFonts w:ascii="Comic Sans MS" w:hAnsi="Comic Sans MS"/>
          <w:color w:val="FF3399"/>
        </w:rPr>
        <w:t xml:space="preserve"> Newland curriculum and is delivered by a specialist </w:t>
      </w:r>
      <w:r>
        <w:rPr>
          <w:rFonts w:ascii="Comic Sans MS" w:hAnsi="Comic Sans MS"/>
          <w:color w:val="FF3399"/>
        </w:rPr>
        <w:t xml:space="preserve">MUSIC </w:t>
      </w:r>
      <w:r w:rsidR="00466812" w:rsidRPr="00C61C5A">
        <w:rPr>
          <w:rFonts w:ascii="Comic Sans MS" w:hAnsi="Comic Sans MS"/>
          <w:color w:val="FF3399"/>
        </w:rPr>
        <w:t xml:space="preserve">teacher. We use the ‘KAPOW’ scheme of work alongside the Model </w:t>
      </w:r>
      <w:r>
        <w:rPr>
          <w:rFonts w:ascii="Comic Sans MS" w:hAnsi="Comic Sans MS"/>
          <w:color w:val="FF3399"/>
        </w:rPr>
        <w:t xml:space="preserve">MUSIC </w:t>
      </w:r>
      <w:r w:rsidR="00466812" w:rsidRPr="00C61C5A">
        <w:rPr>
          <w:rFonts w:ascii="Comic Sans MS" w:hAnsi="Comic Sans MS"/>
          <w:color w:val="FF3399"/>
        </w:rPr>
        <w:t>Curriculum which supports all of the requirements of the National Curriculum and gives children access to a wide range of musical concepts and experiences. </w:t>
      </w:r>
    </w:p>
    <w:p w14:paraId="0618AA78" w14:textId="77777777" w:rsidR="008E2B55" w:rsidRPr="00C61C5A" w:rsidRDefault="008E2B55" w:rsidP="008E2B55">
      <w:pPr>
        <w:spacing w:after="0"/>
        <w:rPr>
          <w:rFonts w:ascii="Comic Sans MS" w:hAnsi="Comic Sans MS"/>
          <w:b/>
          <w:bCs/>
          <w:color w:val="FF3399"/>
        </w:rPr>
      </w:pPr>
    </w:p>
    <w:p w14:paraId="06887AFF" w14:textId="77777777" w:rsidR="0014543C" w:rsidRPr="00C61C5A" w:rsidRDefault="0014543C" w:rsidP="0014543C">
      <w:pPr>
        <w:spacing w:after="0"/>
        <w:rPr>
          <w:rFonts w:ascii="Comic Sans MS" w:hAnsi="Comic Sans MS"/>
          <w:b/>
          <w:color w:val="FF3399"/>
        </w:rPr>
      </w:pPr>
      <w:r w:rsidRPr="00C61C5A">
        <w:rPr>
          <w:rFonts w:ascii="Comic Sans MS" w:hAnsi="Comic Sans MS"/>
          <w:b/>
          <w:color w:val="FF3399"/>
        </w:rPr>
        <w:t>Intended Impact:</w:t>
      </w:r>
    </w:p>
    <w:p w14:paraId="054FB1E3" w14:textId="5530422F" w:rsidR="000B5637" w:rsidRPr="005C1C85" w:rsidRDefault="000B5637" w:rsidP="000B5637">
      <w:pPr>
        <w:spacing w:after="0"/>
        <w:rPr>
          <w:rFonts w:ascii="Comic Sans MS" w:hAnsi="Comic Sans MS"/>
          <w:i/>
          <w:iCs/>
          <w:color w:val="FF3399"/>
        </w:rPr>
      </w:pPr>
      <w:r w:rsidRPr="005C1C85">
        <w:rPr>
          <w:rFonts w:ascii="Comic Sans MS" w:hAnsi="Comic Sans MS"/>
          <w:i/>
          <w:iCs/>
          <w:color w:val="FF3399"/>
        </w:rPr>
        <w:t xml:space="preserve">The EXPERT </w:t>
      </w:r>
      <w:r w:rsidR="00CE141E" w:rsidRPr="005C1C85">
        <w:rPr>
          <w:rFonts w:ascii="Comic Sans MS" w:hAnsi="Comic Sans MS"/>
          <w:i/>
          <w:iCs/>
          <w:color w:val="FF3399"/>
        </w:rPr>
        <w:t xml:space="preserve">MUSIC </w:t>
      </w:r>
      <w:r w:rsidRPr="005C1C85">
        <w:rPr>
          <w:rFonts w:ascii="Comic Sans MS" w:hAnsi="Comic Sans MS"/>
          <w:i/>
          <w:iCs/>
          <w:color w:val="FF3399"/>
        </w:rPr>
        <w:t xml:space="preserve">curriculum is designed for children to gain a joy of </w:t>
      </w:r>
      <w:r w:rsidR="00CE141E" w:rsidRPr="005C1C85">
        <w:rPr>
          <w:rFonts w:ascii="Comic Sans MS" w:hAnsi="Comic Sans MS"/>
          <w:i/>
          <w:iCs/>
          <w:color w:val="FF3399"/>
        </w:rPr>
        <w:t xml:space="preserve">MUSIC </w:t>
      </w:r>
      <w:r w:rsidRPr="005C1C85">
        <w:rPr>
          <w:rFonts w:ascii="Comic Sans MS" w:hAnsi="Comic Sans MS"/>
          <w:i/>
          <w:iCs/>
          <w:color w:val="FF3399"/>
        </w:rPr>
        <w:t xml:space="preserve">and understand its importance and how they can contribute to the world of Music. Children gain a rich vocabulary and breadth of knowledge, opening their minds to new worlds and horizons. Children are involved in evaluation, dialogue and decision making about the quality of their outcomes and the improvements they need to make. By taking part in our regular discussions and decision-making processes, children will not only </w:t>
      </w:r>
      <w:proofErr w:type="spellStart"/>
      <w:r w:rsidRPr="005C1C85">
        <w:rPr>
          <w:rFonts w:ascii="Comic Sans MS" w:hAnsi="Comic Sans MS"/>
          <w:i/>
          <w:iCs/>
          <w:color w:val="FF3399"/>
        </w:rPr>
        <w:t>know</w:t>
      </w:r>
      <w:proofErr w:type="spellEnd"/>
      <w:r w:rsidRPr="005C1C85">
        <w:rPr>
          <w:rFonts w:ascii="Comic Sans MS" w:hAnsi="Comic Sans MS"/>
          <w:i/>
          <w:iCs/>
          <w:color w:val="FF3399"/>
        </w:rPr>
        <w:t xml:space="preserve"> facts and key information about musicians and composition, but they will be able to talk confidently about their own learning journey, have higher metacognitive skills and have a growing understanding of how to improve, supporting them in their understanding of Language and themselves as a learner and an EXPERT MUSICIAN. </w:t>
      </w:r>
    </w:p>
    <w:p w14:paraId="5D67F62E" w14:textId="77777777" w:rsidR="000B5637" w:rsidRPr="005C1C85" w:rsidRDefault="000B5637" w:rsidP="000B5637">
      <w:pPr>
        <w:shd w:val="clear" w:color="auto" w:fill="FFFFFF"/>
        <w:spacing w:after="150" w:line="360" w:lineRule="atLeast"/>
        <w:textAlignment w:val="baseline"/>
        <w:rPr>
          <w:rFonts w:ascii="Comic Sans MS" w:hAnsi="Comic Sans MS"/>
          <w:color w:val="FF3399"/>
        </w:rPr>
      </w:pPr>
    </w:p>
    <w:p w14:paraId="6F8ECF5C" w14:textId="257558FA" w:rsidR="00466812" w:rsidRDefault="00466812" w:rsidP="00466812">
      <w:pPr>
        <w:shd w:val="clear" w:color="auto" w:fill="FFFFFF"/>
        <w:spacing w:after="150" w:line="360" w:lineRule="atLeast"/>
        <w:textAlignment w:val="baseline"/>
        <w:rPr>
          <w:rFonts w:ascii="Comic Sans MS" w:hAnsi="Comic Sans MS"/>
          <w:color w:val="FF3399"/>
        </w:rPr>
      </w:pPr>
      <w:r w:rsidRPr="00C61C5A">
        <w:rPr>
          <w:rFonts w:ascii="Comic Sans MS" w:hAnsi="Comic Sans MS"/>
          <w:color w:val="FF3399"/>
        </w:rPr>
        <w:t xml:space="preserve">We intend to inspire musicians of the future and create a passion for </w:t>
      </w:r>
      <w:r w:rsidR="00CE141E">
        <w:rPr>
          <w:rFonts w:ascii="Comic Sans MS" w:hAnsi="Comic Sans MS"/>
          <w:color w:val="FF3399"/>
        </w:rPr>
        <w:t xml:space="preserve">MUSIC </w:t>
      </w:r>
      <w:r w:rsidRPr="00C61C5A">
        <w:rPr>
          <w:rFonts w:ascii="Comic Sans MS" w:hAnsi="Comic Sans MS"/>
          <w:color w:val="FF3399"/>
        </w:rPr>
        <w:t>in all our children that will stay with them for a lifetime.</w:t>
      </w:r>
    </w:p>
    <w:p w14:paraId="1BD69BFC" w14:textId="7916459D" w:rsidR="00E1201E" w:rsidRDefault="00E1201E" w:rsidP="0014543C">
      <w:pPr>
        <w:spacing w:after="0"/>
      </w:pPr>
    </w:p>
    <w:p w14:paraId="6679A187" w14:textId="3943D0C0" w:rsidR="00151FC2" w:rsidRPr="00151FC2" w:rsidRDefault="00151FC2" w:rsidP="0014543C">
      <w:pPr>
        <w:spacing w:after="0"/>
        <w:rPr>
          <w:rFonts w:ascii="Comic Sans MS" w:hAnsi="Comic Sans MS"/>
          <w:b/>
          <w:color w:val="FF3399"/>
          <w:sz w:val="32"/>
        </w:rPr>
      </w:pPr>
      <w:r w:rsidRPr="00151FC2">
        <w:rPr>
          <w:rFonts w:ascii="Comic Sans MS" w:hAnsi="Comic Sans MS"/>
          <w:b/>
          <w:color w:val="FF3399"/>
          <w:sz w:val="32"/>
        </w:rPr>
        <w:t>Our Expert Musicians:</w:t>
      </w:r>
    </w:p>
    <w:p w14:paraId="79AC1CDB" w14:textId="7B4C15FD" w:rsidR="00151FC2" w:rsidRDefault="00151FC2" w:rsidP="0014543C">
      <w:pPr>
        <w:spacing w:after="0"/>
      </w:pPr>
      <w:r>
        <w:rPr>
          <w:noProof/>
        </w:rPr>
        <w:drawing>
          <wp:inline distT="0" distB="0" distL="0" distR="0" wp14:anchorId="233E8971" wp14:editId="22C3BED4">
            <wp:extent cx="2654232" cy="3043519"/>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2254" cy="3075651"/>
                    </a:xfrm>
                    <a:prstGeom prst="rect">
                      <a:avLst/>
                    </a:prstGeom>
                  </pic:spPr>
                </pic:pic>
              </a:graphicData>
            </a:graphic>
          </wp:inline>
        </w:drawing>
      </w:r>
      <w:r>
        <w:rPr>
          <w:noProof/>
        </w:rPr>
        <w:t xml:space="preserve">                              </w:t>
      </w:r>
      <w:r>
        <w:rPr>
          <w:noProof/>
        </w:rPr>
        <w:drawing>
          <wp:inline distT="0" distB="0" distL="0" distR="0" wp14:anchorId="7E8555A3" wp14:editId="20C51108">
            <wp:extent cx="3237471" cy="2890342"/>
            <wp:effectExtent l="0" t="0" r="127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21525" cy="2965384"/>
                    </a:xfrm>
                    <a:prstGeom prst="rect">
                      <a:avLst/>
                    </a:prstGeom>
                  </pic:spPr>
                </pic:pic>
              </a:graphicData>
            </a:graphic>
          </wp:inline>
        </w:drawing>
      </w:r>
    </w:p>
    <w:p w14:paraId="2509D872" w14:textId="2F78CF9D" w:rsidR="00E1201E" w:rsidRDefault="00151FC2" w:rsidP="00E1201E">
      <w:pPr>
        <w:spacing w:after="0"/>
        <w:rPr>
          <w:rFonts w:ascii="Comic Sans MS" w:hAnsi="Comic Sans MS"/>
          <w:i/>
          <w:iCs/>
        </w:rPr>
      </w:pPr>
      <w:r>
        <w:rPr>
          <w:noProof/>
        </w:rPr>
        <w:lastRenderedPageBreak/>
        <w:drawing>
          <wp:inline distT="0" distB="0" distL="0" distR="0" wp14:anchorId="48C19526" wp14:editId="458B75D9">
            <wp:extent cx="6840220" cy="36379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40220" cy="3637915"/>
                    </a:xfrm>
                    <a:prstGeom prst="rect">
                      <a:avLst/>
                    </a:prstGeom>
                  </pic:spPr>
                </pic:pic>
              </a:graphicData>
            </a:graphic>
          </wp:inline>
        </w:drawing>
      </w:r>
    </w:p>
    <w:p w14:paraId="2949A9A8" w14:textId="24A9ECA0" w:rsidR="00E1201E" w:rsidRPr="00E1201E" w:rsidRDefault="00E1201E" w:rsidP="00E1201E">
      <w:pPr>
        <w:spacing w:after="0"/>
        <w:rPr>
          <w:rFonts w:ascii="Comic Sans MS" w:hAnsi="Comic Sans MS"/>
          <w:i/>
          <w:iCs/>
          <w:highlight w:val="yellow"/>
        </w:rPr>
      </w:pPr>
      <w:r w:rsidRPr="00E1201E">
        <w:rPr>
          <w:rFonts w:ascii="Comic Sans MS" w:hAnsi="Comic Sans MS"/>
          <w:i/>
          <w:iCs/>
          <w:highlight w:val="yellow"/>
        </w:rPr>
        <w:t xml:space="preserve">Photos of Y6 </w:t>
      </w:r>
      <w:r w:rsidR="00CE141E">
        <w:rPr>
          <w:rFonts w:ascii="Comic Sans MS" w:hAnsi="Comic Sans MS"/>
          <w:i/>
          <w:iCs/>
          <w:highlight w:val="yellow"/>
        </w:rPr>
        <w:t xml:space="preserve">MUSIC </w:t>
      </w:r>
      <w:r w:rsidRPr="00E1201E">
        <w:rPr>
          <w:rFonts w:ascii="Comic Sans MS" w:hAnsi="Comic Sans MS"/>
          <w:i/>
          <w:iCs/>
          <w:highlight w:val="yellow"/>
        </w:rPr>
        <w:t>Work:</w:t>
      </w:r>
    </w:p>
    <w:p w14:paraId="34A91FAE" w14:textId="082556A2" w:rsidR="00E1201E" w:rsidRDefault="00E1201E" w:rsidP="00E1201E">
      <w:pPr>
        <w:spacing w:after="0"/>
        <w:rPr>
          <w:rFonts w:ascii="Comic Sans MS" w:hAnsi="Comic Sans MS"/>
          <w:i/>
          <w:iCs/>
          <w:highlight w:val="yellow"/>
        </w:rPr>
      </w:pPr>
      <w:r w:rsidRPr="00E1201E">
        <w:rPr>
          <w:rFonts w:ascii="Comic Sans MS" w:hAnsi="Comic Sans MS"/>
          <w:i/>
          <w:iCs/>
          <w:highlight w:val="yellow"/>
        </w:rPr>
        <w:t>Comments from Y6 leavers about being Expert</w:t>
      </w:r>
      <w:r w:rsidR="00C61C5A">
        <w:rPr>
          <w:rFonts w:ascii="Comic Sans MS" w:hAnsi="Comic Sans MS"/>
          <w:i/>
          <w:iCs/>
          <w:highlight w:val="yellow"/>
        </w:rPr>
        <w:t xml:space="preserve"> Musicians</w:t>
      </w:r>
    </w:p>
    <w:p w14:paraId="1B7930FD" w14:textId="13590CDD" w:rsidR="005C1C85" w:rsidRDefault="005C1C85">
      <w:pPr>
        <w:spacing w:after="160" w:line="259" w:lineRule="auto"/>
        <w:rPr>
          <w:rFonts w:ascii="Comic Sans MS" w:hAnsi="Comic Sans MS"/>
          <w:i/>
          <w:iCs/>
        </w:rPr>
      </w:pPr>
      <w:r>
        <w:rPr>
          <w:rFonts w:ascii="Comic Sans MS" w:hAnsi="Comic Sans MS"/>
          <w:i/>
          <w:iCs/>
        </w:rPr>
        <w:br w:type="page"/>
      </w:r>
    </w:p>
    <w:p w14:paraId="5A4F418A" w14:textId="77777777" w:rsidR="005C1C85" w:rsidRPr="00E1201E" w:rsidRDefault="005C1C85" w:rsidP="00E1201E">
      <w:pPr>
        <w:spacing w:after="0"/>
        <w:rPr>
          <w:rFonts w:ascii="Comic Sans MS" w:hAnsi="Comic Sans MS"/>
          <w:i/>
          <w:iCs/>
        </w:rPr>
      </w:pPr>
    </w:p>
    <w:tbl>
      <w:tblPr>
        <w:tblStyle w:val="TableGrid"/>
        <w:tblW w:w="5000" w:type="pct"/>
        <w:tblLook w:val="04A0" w:firstRow="1" w:lastRow="0" w:firstColumn="1" w:lastColumn="0" w:noHBand="0" w:noVBand="1"/>
      </w:tblPr>
      <w:tblGrid>
        <w:gridCol w:w="578"/>
        <w:gridCol w:w="3394"/>
        <w:gridCol w:w="3394"/>
        <w:gridCol w:w="3396"/>
      </w:tblGrid>
      <w:tr w:rsidR="0014543C" w:rsidRPr="008E2B55" w14:paraId="7FD50017" w14:textId="77777777" w:rsidTr="00C61C5A">
        <w:trPr>
          <w:trHeight w:val="376"/>
        </w:trPr>
        <w:tc>
          <w:tcPr>
            <w:tcW w:w="268" w:type="pct"/>
          </w:tcPr>
          <w:p w14:paraId="772C57AF" w14:textId="20C2719F" w:rsidR="0014543C" w:rsidRPr="008E2B55" w:rsidRDefault="0014543C" w:rsidP="00412539">
            <w:pPr>
              <w:spacing w:after="0"/>
              <w:ind w:left="360"/>
              <w:jc w:val="center"/>
              <w:rPr>
                <w:rFonts w:ascii="Comic Sans MS" w:hAnsi="Comic Sans MS" w:cs="Arial"/>
                <w:b/>
                <w:bCs/>
                <w:iCs/>
                <w:color w:val="0070C0"/>
                <w:sz w:val="24"/>
                <w:szCs w:val="20"/>
              </w:rPr>
            </w:pPr>
            <w:r w:rsidRPr="00E1201E">
              <w:rPr>
                <w:rFonts w:ascii="Comic Sans MS" w:hAnsi="Comic Sans MS"/>
                <w:i/>
                <w:iCs/>
              </w:rPr>
              <w:br w:type="page"/>
            </w:r>
          </w:p>
        </w:tc>
        <w:tc>
          <w:tcPr>
            <w:tcW w:w="4732" w:type="pct"/>
            <w:gridSpan w:val="3"/>
          </w:tcPr>
          <w:p w14:paraId="7B2CC6D6" w14:textId="77777777" w:rsidR="0014543C" w:rsidRPr="008E2B55" w:rsidRDefault="0014543C" w:rsidP="00412539">
            <w:pPr>
              <w:spacing w:after="0"/>
              <w:ind w:left="360"/>
              <w:jc w:val="center"/>
              <w:rPr>
                <w:rFonts w:ascii="Comic Sans MS" w:hAnsi="Comic Sans MS" w:cs="Arial"/>
                <w:b/>
                <w:bCs/>
                <w:iCs/>
                <w:color w:val="0070C0"/>
                <w:sz w:val="24"/>
                <w:szCs w:val="20"/>
              </w:rPr>
            </w:pPr>
            <w:proofErr w:type="spellStart"/>
            <w:r w:rsidRPr="008E2B55">
              <w:rPr>
                <w:rFonts w:ascii="Comic Sans MS" w:hAnsi="Comic Sans MS" w:cs="Arial"/>
                <w:b/>
                <w:bCs/>
                <w:iCs/>
                <w:color w:val="0070C0"/>
                <w:sz w:val="24"/>
                <w:szCs w:val="20"/>
              </w:rPr>
              <w:t>Keresley</w:t>
            </w:r>
            <w:proofErr w:type="spellEnd"/>
            <w:r w:rsidRPr="008E2B55">
              <w:rPr>
                <w:rFonts w:ascii="Comic Sans MS" w:hAnsi="Comic Sans MS" w:cs="Arial"/>
                <w:b/>
                <w:bCs/>
                <w:iCs/>
                <w:color w:val="0070C0"/>
                <w:sz w:val="24"/>
                <w:szCs w:val="20"/>
              </w:rPr>
              <w:t xml:space="preserve"> Curriculum Community to Impact</w:t>
            </w:r>
          </w:p>
        </w:tc>
      </w:tr>
      <w:tr w:rsidR="0014543C" w:rsidRPr="008E2B55" w14:paraId="24B8590B" w14:textId="77777777" w:rsidTr="00C61C5A">
        <w:trPr>
          <w:trHeight w:val="376"/>
        </w:trPr>
        <w:tc>
          <w:tcPr>
            <w:tcW w:w="268" w:type="pct"/>
          </w:tcPr>
          <w:p w14:paraId="29717867" w14:textId="77777777" w:rsidR="0014543C" w:rsidRPr="008E2B55" w:rsidRDefault="0014543C" w:rsidP="00412539">
            <w:pPr>
              <w:spacing w:after="0"/>
              <w:ind w:left="360"/>
              <w:jc w:val="center"/>
              <w:rPr>
                <w:rFonts w:ascii="Comic Sans MS" w:hAnsi="Comic Sans MS" w:cs="Arial"/>
                <w:b/>
                <w:bCs/>
                <w:iCs/>
                <w:color w:val="0070C0"/>
                <w:sz w:val="24"/>
                <w:szCs w:val="20"/>
              </w:rPr>
            </w:pPr>
          </w:p>
        </w:tc>
        <w:tc>
          <w:tcPr>
            <w:tcW w:w="1577" w:type="pct"/>
          </w:tcPr>
          <w:p w14:paraId="0124DF9D" w14:textId="77777777" w:rsidR="0014543C" w:rsidRPr="008E2B55" w:rsidRDefault="0014543C" w:rsidP="00412539">
            <w:pPr>
              <w:spacing w:after="0"/>
              <w:ind w:left="360"/>
              <w:jc w:val="center"/>
              <w:rPr>
                <w:rFonts w:ascii="Comic Sans MS" w:hAnsi="Comic Sans MS" w:cs="Arial"/>
                <w:b/>
                <w:bCs/>
                <w:iCs/>
                <w:color w:val="0070C0"/>
                <w:sz w:val="24"/>
                <w:szCs w:val="20"/>
              </w:rPr>
            </w:pPr>
            <w:r w:rsidRPr="008E2B55">
              <w:rPr>
                <w:rFonts w:ascii="Comic Sans MS" w:hAnsi="Comic Sans MS" w:cs="Arial"/>
                <w:b/>
                <w:bCs/>
                <w:iCs/>
                <w:color w:val="0070C0"/>
                <w:sz w:val="24"/>
                <w:szCs w:val="20"/>
              </w:rPr>
              <w:t>Language:</w:t>
            </w:r>
          </w:p>
        </w:tc>
        <w:tc>
          <w:tcPr>
            <w:tcW w:w="1577" w:type="pct"/>
          </w:tcPr>
          <w:p w14:paraId="7EA3357D" w14:textId="77777777" w:rsidR="0014543C" w:rsidRPr="008E2B55" w:rsidRDefault="0014543C" w:rsidP="00412539">
            <w:pPr>
              <w:spacing w:after="0"/>
              <w:ind w:left="360"/>
              <w:jc w:val="center"/>
              <w:rPr>
                <w:rFonts w:ascii="Comic Sans MS" w:hAnsi="Comic Sans MS" w:cs="Arial"/>
                <w:b/>
                <w:bCs/>
                <w:iCs/>
                <w:color w:val="0070C0"/>
                <w:sz w:val="24"/>
                <w:szCs w:val="20"/>
              </w:rPr>
            </w:pPr>
            <w:r w:rsidRPr="008E2B55">
              <w:rPr>
                <w:rFonts w:ascii="Comic Sans MS" w:hAnsi="Comic Sans MS" w:cs="Arial"/>
                <w:b/>
                <w:bCs/>
                <w:iCs/>
                <w:color w:val="0070C0"/>
                <w:sz w:val="24"/>
                <w:szCs w:val="20"/>
              </w:rPr>
              <w:t>Learning:</w:t>
            </w:r>
          </w:p>
        </w:tc>
        <w:tc>
          <w:tcPr>
            <w:tcW w:w="1578" w:type="pct"/>
          </w:tcPr>
          <w:p w14:paraId="56480A1A" w14:textId="77777777" w:rsidR="0014543C" w:rsidRPr="008E2B55" w:rsidRDefault="0014543C" w:rsidP="00412539">
            <w:pPr>
              <w:spacing w:after="0"/>
              <w:ind w:left="360"/>
              <w:jc w:val="center"/>
              <w:rPr>
                <w:rFonts w:ascii="Comic Sans MS" w:hAnsi="Comic Sans MS" w:cs="Arial"/>
                <w:b/>
                <w:bCs/>
                <w:iCs/>
                <w:color w:val="0070C0"/>
                <w:sz w:val="24"/>
                <w:szCs w:val="20"/>
              </w:rPr>
            </w:pPr>
            <w:r w:rsidRPr="008E2B55">
              <w:rPr>
                <w:rFonts w:ascii="Comic Sans MS" w:hAnsi="Comic Sans MS" w:cs="Arial"/>
                <w:b/>
                <w:bCs/>
                <w:iCs/>
                <w:color w:val="0070C0"/>
                <w:sz w:val="24"/>
                <w:szCs w:val="20"/>
              </w:rPr>
              <w:t>Lives:</w:t>
            </w:r>
          </w:p>
        </w:tc>
      </w:tr>
      <w:tr w:rsidR="00C61C5A" w:rsidRPr="008E2B55" w14:paraId="64E24762" w14:textId="77777777" w:rsidTr="00C61C5A">
        <w:trPr>
          <w:cantSplit/>
          <w:trHeight w:val="2859"/>
        </w:trPr>
        <w:tc>
          <w:tcPr>
            <w:tcW w:w="268" w:type="pct"/>
            <w:textDirection w:val="btLr"/>
          </w:tcPr>
          <w:p w14:paraId="4F3CCD6B" w14:textId="77777777" w:rsidR="00C61C5A" w:rsidRPr="008E2B55" w:rsidRDefault="00C61C5A" w:rsidP="00C61C5A">
            <w:pPr>
              <w:spacing w:after="0"/>
              <w:ind w:left="113" w:right="113"/>
              <w:rPr>
                <w:rFonts w:ascii="Comic Sans MS" w:hAnsi="Comic Sans MS"/>
                <w:b/>
                <w:sz w:val="20"/>
              </w:rPr>
            </w:pPr>
            <w:r w:rsidRPr="008E2B55">
              <w:rPr>
                <w:rFonts w:ascii="Comic Sans MS" w:hAnsi="Comic Sans MS"/>
                <w:b/>
                <w:sz w:val="20"/>
              </w:rPr>
              <w:t>Community</w:t>
            </w:r>
          </w:p>
        </w:tc>
        <w:tc>
          <w:tcPr>
            <w:tcW w:w="1577" w:type="pct"/>
          </w:tcPr>
          <w:p w14:paraId="42061D81" w14:textId="77777777" w:rsidR="00C61C5A" w:rsidRPr="00C61C5A" w:rsidRDefault="00C61C5A" w:rsidP="00C61C5A">
            <w:pPr>
              <w:spacing w:after="0"/>
              <w:rPr>
                <w:rFonts w:ascii="Comic Sans MS" w:hAnsi="Comic Sans MS"/>
                <w:color w:val="FF3399"/>
              </w:rPr>
            </w:pPr>
            <w:r w:rsidRPr="00C61C5A">
              <w:rPr>
                <w:rFonts w:ascii="Comic Sans MS" w:hAnsi="Comic Sans MS"/>
                <w:iCs/>
                <w:color w:val="FF3399"/>
              </w:rPr>
              <w:t xml:space="preserve">Vocabulary is typically limited, and children lack the vocabulary required to describe and respond to music, including their own. </w:t>
            </w:r>
            <w:r w:rsidRPr="00C61C5A">
              <w:rPr>
                <w:rFonts w:ascii="Comic Sans MS" w:hAnsi="Comic Sans MS"/>
                <w:color w:val="FF3399"/>
              </w:rPr>
              <w:t xml:space="preserve"> </w:t>
            </w:r>
          </w:p>
          <w:p w14:paraId="63F397A8" w14:textId="77777777" w:rsidR="00CE141E" w:rsidRPr="00CE141E" w:rsidRDefault="00CE141E" w:rsidP="00CE141E">
            <w:pPr>
              <w:shd w:val="clear" w:color="auto" w:fill="FFFFFF"/>
              <w:spacing w:after="0" w:line="257" w:lineRule="atLeast"/>
              <w:textAlignment w:val="baseline"/>
              <w:rPr>
                <w:rFonts w:ascii="Comic Sans MS" w:eastAsia="Calibri" w:hAnsi="Comic Sans MS" w:cs="Arial"/>
                <w:color w:val="FF3399"/>
                <w:sz w:val="20"/>
                <w:szCs w:val="20"/>
                <w:lang w:eastAsia="en-GB"/>
              </w:rPr>
            </w:pPr>
            <w:r w:rsidRPr="00CE141E">
              <w:rPr>
                <w:rFonts w:ascii="Comic Sans MS" w:eastAsia="Calibri" w:hAnsi="Comic Sans MS" w:cs="Arial"/>
                <w:color w:val="FF3399"/>
                <w:sz w:val="20"/>
                <w:szCs w:val="20"/>
                <w:lang w:eastAsia="en-GB"/>
              </w:rPr>
              <w:t>Children have a limited technical musical vocabulary, but can express their opinions and preferences.</w:t>
            </w:r>
          </w:p>
          <w:p w14:paraId="4A28B3B9" w14:textId="6653E3CA" w:rsidR="00C61C5A" w:rsidRPr="00C61C5A" w:rsidRDefault="00C61C5A" w:rsidP="00C61C5A">
            <w:pPr>
              <w:spacing w:after="0"/>
              <w:rPr>
                <w:rFonts w:ascii="Comic Sans MS" w:hAnsi="Comic Sans MS"/>
                <w:color w:val="FF3399"/>
              </w:rPr>
            </w:pPr>
          </w:p>
        </w:tc>
        <w:tc>
          <w:tcPr>
            <w:tcW w:w="1577" w:type="pct"/>
          </w:tcPr>
          <w:p w14:paraId="601E9819" w14:textId="77777777" w:rsidR="00C61C5A" w:rsidRDefault="00C61C5A" w:rsidP="00C61C5A">
            <w:pPr>
              <w:spacing w:after="0"/>
              <w:rPr>
                <w:rFonts w:ascii="Comic Sans MS" w:hAnsi="Comic Sans MS"/>
                <w:iCs/>
                <w:color w:val="FF3399"/>
              </w:rPr>
            </w:pPr>
            <w:r w:rsidRPr="00C61C5A">
              <w:rPr>
                <w:rFonts w:ascii="Comic Sans MS" w:hAnsi="Comic Sans MS"/>
                <w:iCs/>
                <w:color w:val="FF3399"/>
              </w:rPr>
              <w:t xml:space="preserve">Children sometimes lack resilience as learners, and this applies to </w:t>
            </w:r>
            <w:r w:rsidRPr="00C61C5A">
              <w:rPr>
                <w:rFonts w:ascii="Comic Sans MS" w:hAnsi="Comic Sans MS"/>
                <w:color w:val="FF3399"/>
              </w:rPr>
              <w:t xml:space="preserve">learning a musical instrument and </w:t>
            </w:r>
            <w:r w:rsidRPr="00C61C5A">
              <w:rPr>
                <w:rFonts w:ascii="Comic Sans MS" w:hAnsi="Comic Sans MS"/>
                <w:iCs/>
                <w:color w:val="FF3399"/>
              </w:rPr>
              <w:t>as children often give up if their work does not meet their intention</w:t>
            </w:r>
            <w:r w:rsidR="00CE141E">
              <w:rPr>
                <w:rFonts w:ascii="Comic Sans MS" w:hAnsi="Comic Sans MS"/>
                <w:iCs/>
                <w:color w:val="FF3399"/>
              </w:rPr>
              <w:t>.</w:t>
            </w:r>
          </w:p>
          <w:p w14:paraId="16838FB5" w14:textId="549E8344" w:rsidR="00CE141E" w:rsidRPr="00C61C5A" w:rsidRDefault="00CE141E" w:rsidP="00C61C5A">
            <w:pPr>
              <w:spacing w:after="0"/>
              <w:rPr>
                <w:rFonts w:ascii="Comic Sans MS" w:eastAsia="Calibri" w:hAnsi="Comic Sans MS" w:cs="Arial"/>
                <w:sz w:val="20"/>
                <w:szCs w:val="20"/>
                <w:lang w:eastAsia="en-GB"/>
              </w:rPr>
            </w:pPr>
          </w:p>
        </w:tc>
        <w:tc>
          <w:tcPr>
            <w:tcW w:w="1578" w:type="pct"/>
          </w:tcPr>
          <w:p w14:paraId="11E29E94" w14:textId="3AF03D6D" w:rsidR="00C61C5A" w:rsidRPr="00C61C5A" w:rsidRDefault="00C61C5A" w:rsidP="00C61C5A">
            <w:pPr>
              <w:spacing w:after="0"/>
              <w:rPr>
                <w:rFonts w:ascii="Comic Sans MS" w:hAnsi="Comic Sans MS"/>
                <w:color w:val="FF3399"/>
              </w:rPr>
            </w:pPr>
            <w:r w:rsidRPr="00C61C5A">
              <w:rPr>
                <w:rFonts w:ascii="Comic Sans MS" w:hAnsi="Comic Sans MS"/>
                <w:color w:val="FF3399"/>
              </w:rPr>
              <w:t xml:space="preserve">Children at </w:t>
            </w:r>
            <w:proofErr w:type="spellStart"/>
            <w:r w:rsidRPr="00C61C5A">
              <w:rPr>
                <w:rFonts w:ascii="Comic Sans MS" w:hAnsi="Comic Sans MS"/>
                <w:color w:val="FF3399"/>
              </w:rPr>
              <w:t>Keresley</w:t>
            </w:r>
            <w:proofErr w:type="spellEnd"/>
            <w:r w:rsidRPr="00C61C5A">
              <w:rPr>
                <w:rFonts w:ascii="Comic Sans MS" w:hAnsi="Comic Sans MS"/>
                <w:color w:val="FF3399"/>
              </w:rPr>
              <w:t xml:space="preserve"> Newland are individuals and come from a range of social backgrounds, with a narrow knowledge</w:t>
            </w:r>
            <w:r w:rsidRPr="00C61C5A">
              <w:rPr>
                <w:rFonts w:ascii="Comic Sans MS" w:hAnsi="Comic Sans MS"/>
                <w:iCs/>
                <w:color w:val="FF3399"/>
              </w:rPr>
              <w:t xml:space="preserve"> </w:t>
            </w:r>
            <w:r w:rsidRPr="00C61C5A">
              <w:rPr>
                <w:rFonts w:ascii="Comic Sans MS" w:hAnsi="Comic Sans MS"/>
                <w:color w:val="FF3399"/>
              </w:rPr>
              <w:t xml:space="preserve">of the wold of </w:t>
            </w:r>
            <w:r w:rsidR="00CE141E">
              <w:rPr>
                <w:rFonts w:ascii="Comic Sans MS" w:hAnsi="Comic Sans MS"/>
                <w:color w:val="FF3399"/>
              </w:rPr>
              <w:t xml:space="preserve">MUSIC </w:t>
            </w:r>
            <w:r w:rsidRPr="00C61C5A">
              <w:rPr>
                <w:rFonts w:ascii="Comic Sans MS" w:hAnsi="Comic Sans MS"/>
                <w:color w:val="FF3399"/>
              </w:rPr>
              <w:t xml:space="preserve">beyond what they experience on social media. </w:t>
            </w:r>
          </w:p>
          <w:p w14:paraId="327F3A30" w14:textId="77777777" w:rsidR="00C61C5A" w:rsidRPr="00C61C5A" w:rsidRDefault="00C61C5A" w:rsidP="00C61C5A">
            <w:pPr>
              <w:spacing w:after="0"/>
              <w:rPr>
                <w:rFonts w:ascii="Comic Sans MS" w:hAnsi="Comic Sans MS"/>
                <w:color w:val="FF3399"/>
              </w:rPr>
            </w:pPr>
            <w:r w:rsidRPr="00C61C5A">
              <w:rPr>
                <w:rFonts w:ascii="Comic Sans MS" w:hAnsi="Comic Sans MS"/>
                <w:color w:val="FF3399"/>
              </w:rPr>
              <w:t xml:space="preserve">They enjoy school, and some are keen to share their achievements. </w:t>
            </w:r>
          </w:p>
          <w:p w14:paraId="502CE1E1" w14:textId="7211DE04" w:rsidR="00C61C5A" w:rsidRPr="00C61C5A" w:rsidRDefault="00C61C5A" w:rsidP="00C61C5A">
            <w:pPr>
              <w:spacing w:after="0"/>
              <w:rPr>
                <w:rFonts w:ascii="Comic Sans MS" w:hAnsi="Comic Sans MS" w:cs="Arial"/>
                <w:bCs/>
                <w:iCs/>
                <w:sz w:val="20"/>
                <w:szCs w:val="20"/>
              </w:rPr>
            </w:pPr>
            <w:r w:rsidRPr="00C61C5A">
              <w:rPr>
                <w:rFonts w:ascii="Comic Sans MS" w:hAnsi="Comic Sans MS"/>
                <w:color w:val="FF3399"/>
              </w:rPr>
              <w:t>The typical learner spends much of their time on technology, keeping up with their peers playing the latest games; and also spending free time playing outside with their friends, and therefore has limited experiences of composers, musicians, concerts and classical music.</w:t>
            </w:r>
          </w:p>
        </w:tc>
      </w:tr>
      <w:tr w:rsidR="00C61C5A" w14:paraId="4AD24D00" w14:textId="77777777" w:rsidTr="00C61C5A">
        <w:trPr>
          <w:cantSplit/>
          <w:trHeight w:val="1400"/>
        </w:trPr>
        <w:tc>
          <w:tcPr>
            <w:tcW w:w="268" w:type="pct"/>
            <w:textDirection w:val="btLr"/>
          </w:tcPr>
          <w:p w14:paraId="57D961DA" w14:textId="77777777" w:rsidR="00C61C5A" w:rsidRPr="00AA2939" w:rsidRDefault="00C61C5A" w:rsidP="00C61C5A">
            <w:pPr>
              <w:spacing w:after="0"/>
              <w:ind w:left="113" w:right="113"/>
              <w:rPr>
                <w:rFonts w:ascii="Comic Sans MS" w:hAnsi="Comic Sans MS" w:cs="Arial"/>
                <w:b/>
                <w:bCs/>
                <w:iCs/>
                <w:sz w:val="20"/>
                <w:szCs w:val="20"/>
              </w:rPr>
            </w:pPr>
            <w:r w:rsidRPr="00AA2939">
              <w:rPr>
                <w:rFonts w:ascii="Comic Sans MS" w:hAnsi="Comic Sans MS" w:cs="Arial"/>
                <w:b/>
                <w:bCs/>
                <w:iCs/>
                <w:sz w:val="20"/>
                <w:szCs w:val="20"/>
              </w:rPr>
              <w:lastRenderedPageBreak/>
              <w:t>Aims</w:t>
            </w:r>
          </w:p>
        </w:tc>
        <w:tc>
          <w:tcPr>
            <w:tcW w:w="1577" w:type="pct"/>
          </w:tcPr>
          <w:p w14:paraId="1BB23F3B" w14:textId="7088904A" w:rsidR="00CE141E" w:rsidRPr="005C1C85" w:rsidRDefault="00C61C5A" w:rsidP="00CE141E">
            <w:pPr>
              <w:shd w:val="clear" w:color="auto" w:fill="FFFFFF"/>
              <w:spacing w:after="0" w:line="257" w:lineRule="atLeast"/>
              <w:textAlignment w:val="baseline"/>
              <w:rPr>
                <w:rFonts w:ascii="Calibri" w:eastAsia="Times New Roman" w:hAnsi="Calibri" w:cs="Calibri"/>
                <w:color w:val="FF3399"/>
                <w:sz w:val="24"/>
                <w:szCs w:val="24"/>
                <w:lang w:eastAsia="en-GB"/>
              </w:rPr>
            </w:pPr>
            <w:r w:rsidRPr="005C1C85">
              <w:rPr>
                <w:rFonts w:ascii="Calibri" w:eastAsia="Times New Roman" w:hAnsi="Calibri" w:cs="Calibri"/>
                <w:color w:val="FF3399"/>
                <w:sz w:val="24"/>
                <w:szCs w:val="24"/>
                <w:lang w:eastAsia="en-GB"/>
              </w:rPr>
              <w:t xml:space="preserve">We will support our children in understanding that </w:t>
            </w:r>
            <w:r w:rsidR="00CE141E" w:rsidRPr="005C1C85">
              <w:rPr>
                <w:rFonts w:ascii="Calibri" w:eastAsia="Times New Roman" w:hAnsi="Calibri" w:cs="Calibri"/>
                <w:color w:val="FF3399"/>
                <w:sz w:val="24"/>
                <w:szCs w:val="24"/>
                <w:lang w:eastAsia="en-GB"/>
              </w:rPr>
              <w:t xml:space="preserve">MUSIC </w:t>
            </w:r>
            <w:r w:rsidRPr="005C1C85">
              <w:rPr>
                <w:rFonts w:ascii="Calibri" w:eastAsia="Times New Roman" w:hAnsi="Calibri" w:cs="Calibri"/>
                <w:color w:val="FF3399"/>
                <w:sz w:val="24"/>
                <w:szCs w:val="24"/>
                <w:lang w:eastAsia="en-GB"/>
              </w:rPr>
              <w:t xml:space="preserve">is a language that transcends words to express emotions, thoughts and feelings. </w:t>
            </w:r>
          </w:p>
          <w:p w14:paraId="5C273170" w14:textId="1F90791C" w:rsidR="00C61C5A" w:rsidRPr="005C1C85" w:rsidRDefault="00CE141E" w:rsidP="00CE141E">
            <w:pPr>
              <w:shd w:val="clear" w:color="auto" w:fill="FFFFFF"/>
              <w:spacing w:after="0" w:line="257" w:lineRule="atLeast"/>
              <w:textAlignment w:val="baseline"/>
              <w:rPr>
                <w:rFonts w:ascii="Calibri" w:eastAsia="Times New Roman" w:hAnsi="Calibri" w:cs="Calibri"/>
                <w:color w:val="FF3399"/>
                <w:sz w:val="24"/>
                <w:szCs w:val="24"/>
                <w:lang w:eastAsia="en-GB"/>
              </w:rPr>
            </w:pPr>
            <w:r w:rsidRPr="005C1C85">
              <w:rPr>
                <w:rFonts w:ascii="Calibri" w:eastAsia="Times New Roman" w:hAnsi="Calibri" w:cs="Calibri"/>
                <w:color w:val="FF3399"/>
                <w:sz w:val="24"/>
                <w:szCs w:val="24"/>
                <w:lang w:eastAsia="en-GB"/>
              </w:rPr>
              <w:t xml:space="preserve">Children will learn that MUSIC </w:t>
            </w:r>
            <w:r w:rsidR="00C61C5A" w:rsidRPr="005C1C85">
              <w:rPr>
                <w:rFonts w:ascii="Calibri" w:eastAsia="Times New Roman" w:hAnsi="Calibri" w:cs="Calibri"/>
                <w:color w:val="FF3399"/>
                <w:sz w:val="24"/>
                <w:szCs w:val="24"/>
                <w:lang w:eastAsia="en-GB"/>
              </w:rPr>
              <w:t xml:space="preserve">tells stories, paints pictures and is an international </w:t>
            </w:r>
            <w:r w:rsidRPr="005C1C85">
              <w:rPr>
                <w:rFonts w:ascii="Calibri" w:eastAsia="Times New Roman" w:hAnsi="Calibri" w:cs="Calibri"/>
                <w:color w:val="FF3399"/>
                <w:sz w:val="24"/>
                <w:szCs w:val="24"/>
                <w:lang w:eastAsia="en-GB"/>
              </w:rPr>
              <w:t>c</w:t>
            </w:r>
            <w:r w:rsidR="00C61C5A" w:rsidRPr="005C1C85">
              <w:rPr>
                <w:rFonts w:ascii="Calibri" w:eastAsia="Times New Roman" w:hAnsi="Calibri" w:cs="Calibri"/>
                <w:color w:val="FF3399"/>
                <w:sz w:val="24"/>
                <w:szCs w:val="24"/>
                <w:lang w:eastAsia="en-GB"/>
              </w:rPr>
              <w:t>ommunication.  </w:t>
            </w:r>
          </w:p>
          <w:p w14:paraId="66A088ED" w14:textId="2D675A59" w:rsidR="00C61C5A" w:rsidRPr="005C1C85" w:rsidRDefault="00CE141E" w:rsidP="00CE141E">
            <w:pPr>
              <w:shd w:val="clear" w:color="auto" w:fill="FFFFFF"/>
              <w:spacing w:after="0" w:line="257" w:lineRule="atLeast"/>
              <w:textAlignment w:val="baseline"/>
              <w:rPr>
                <w:rFonts w:ascii="Calibri" w:eastAsia="Times New Roman" w:hAnsi="Calibri" w:cs="Calibri"/>
                <w:color w:val="FF3399"/>
                <w:sz w:val="24"/>
                <w:szCs w:val="24"/>
                <w:lang w:eastAsia="en-GB"/>
              </w:rPr>
            </w:pPr>
            <w:r w:rsidRPr="005C1C85">
              <w:rPr>
                <w:rFonts w:ascii="Calibri" w:eastAsia="Times New Roman" w:hAnsi="Calibri" w:cs="Calibri"/>
                <w:color w:val="FF3399"/>
                <w:sz w:val="24"/>
                <w:szCs w:val="24"/>
                <w:lang w:eastAsia="en-GB"/>
              </w:rPr>
              <w:t xml:space="preserve">Children will </w:t>
            </w:r>
            <w:r w:rsidR="00C61C5A" w:rsidRPr="005C1C85">
              <w:rPr>
                <w:rFonts w:ascii="Calibri" w:eastAsia="Times New Roman" w:hAnsi="Calibri" w:cs="Calibri"/>
                <w:color w:val="FF3399"/>
                <w:sz w:val="24"/>
                <w:szCs w:val="24"/>
                <w:lang w:eastAsia="en-GB"/>
              </w:rPr>
              <w:t>develop</w:t>
            </w:r>
            <w:r w:rsidRPr="005C1C85">
              <w:rPr>
                <w:rFonts w:ascii="Calibri" w:eastAsia="Times New Roman" w:hAnsi="Calibri" w:cs="Calibri"/>
                <w:color w:val="FF3399"/>
                <w:sz w:val="24"/>
                <w:szCs w:val="24"/>
                <w:lang w:eastAsia="en-GB"/>
              </w:rPr>
              <w:t xml:space="preserve"> and accurately use</w:t>
            </w:r>
            <w:r w:rsidR="00C61C5A" w:rsidRPr="005C1C85">
              <w:rPr>
                <w:rFonts w:ascii="Calibri" w:eastAsia="Times New Roman" w:hAnsi="Calibri" w:cs="Calibri"/>
                <w:color w:val="FF3399"/>
                <w:sz w:val="24"/>
                <w:szCs w:val="24"/>
                <w:lang w:eastAsia="en-GB"/>
              </w:rPr>
              <w:t xml:space="preserve"> a </w:t>
            </w:r>
            <w:proofErr w:type="gramStart"/>
            <w:r w:rsidR="00C61C5A" w:rsidRPr="005C1C85">
              <w:rPr>
                <w:rFonts w:ascii="Calibri" w:eastAsia="Times New Roman" w:hAnsi="Calibri" w:cs="Calibri"/>
                <w:color w:val="FF3399"/>
                <w:sz w:val="24"/>
                <w:szCs w:val="24"/>
                <w:lang w:eastAsia="en-GB"/>
              </w:rPr>
              <w:t>wide ranging</w:t>
            </w:r>
            <w:proofErr w:type="gramEnd"/>
            <w:r w:rsidR="00C61C5A" w:rsidRPr="005C1C85">
              <w:rPr>
                <w:rFonts w:ascii="Calibri" w:eastAsia="Times New Roman" w:hAnsi="Calibri" w:cs="Calibri"/>
                <w:color w:val="FF3399"/>
                <w:sz w:val="24"/>
                <w:szCs w:val="24"/>
                <w:lang w:eastAsia="en-GB"/>
              </w:rPr>
              <w:t xml:space="preserve"> subject specific vocabulary.  </w:t>
            </w:r>
          </w:p>
          <w:p w14:paraId="37B1D3E0" w14:textId="77777777" w:rsidR="00C61C5A" w:rsidRPr="005C1C85" w:rsidRDefault="00C61C5A" w:rsidP="00CE141E">
            <w:pPr>
              <w:shd w:val="clear" w:color="auto" w:fill="FFFFFF"/>
              <w:spacing w:after="160" w:line="257" w:lineRule="atLeast"/>
              <w:textAlignment w:val="baseline"/>
              <w:rPr>
                <w:rFonts w:ascii="Calibri" w:eastAsia="Times New Roman" w:hAnsi="Calibri" w:cs="Calibri"/>
                <w:color w:val="FF3399"/>
                <w:sz w:val="24"/>
                <w:szCs w:val="24"/>
                <w:lang w:eastAsia="en-GB"/>
              </w:rPr>
            </w:pPr>
            <w:r w:rsidRPr="005C1C85">
              <w:rPr>
                <w:rFonts w:ascii="Calibri" w:eastAsia="Times New Roman" w:hAnsi="Calibri" w:cs="Calibri"/>
                <w:color w:val="FF3399"/>
                <w:sz w:val="24"/>
                <w:szCs w:val="24"/>
                <w:lang w:eastAsia="en-GB"/>
              </w:rPr>
              <w:t>We will enable children to be able to talk about what they have performed, composed and listened to, with increasing confidence.</w:t>
            </w:r>
          </w:p>
          <w:p w14:paraId="498BCD93" w14:textId="0693CC0E" w:rsidR="00C61C5A" w:rsidRPr="005C1C85" w:rsidRDefault="00C61C5A" w:rsidP="00C61C5A">
            <w:pPr>
              <w:spacing w:after="0"/>
              <w:rPr>
                <w:rFonts w:ascii="Comic Sans MS" w:hAnsi="Comic Sans MS" w:cs="Arial"/>
                <w:bCs/>
                <w:iCs/>
                <w:color w:val="FF3399"/>
                <w:sz w:val="20"/>
                <w:szCs w:val="20"/>
              </w:rPr>
            </w:pPr>
          </w:p>
        </w:tc>
        <w:tc>
          <w:tcPr>
            <w:tcW w:w="1577" w:type="pct"/>
          </w:tcPr>
          <w:p w14:paraId="5E4A6BD6" w14:textId="2D07AD16" w:rsidR="00CE141E" w:rsidRPr="005C1C85" w:rsidRDefault="00CE141E" w:rsidP="00CE141E">
            <w:pPr>
              <w:spacing w:after="0"/>
              <w:rPr>
                <w:rFonts w:ascii="Comic Sans MS" w:hAnsi="Comic Sans MS" w:cs="Arial"/>
                <w:bCs/>
                <w:iCs/>
                <w:color w:val="FF3399"/>
                <w:sz w:val="20"/>
                <w:szCs w:val="20"/>
              </w:rPr>
            </w:pPr>
            <w:r w:rsidRPr="005C1C85">
              <w:rPr>
                <w:rFonts w:ascii="Comic Sans MS" w:hAnsi="Comic Sans MS" w:cs="Arial"/>
                <w:bCs/>
                <w:iCs/>
                <w:color w:val="FF3399"/>
                <w:sz w:val="20"/>
                <w:szCs w:val="20"/>
              </w:rPr>
              <w:t xml:space="preserve">Children will </w:t>
            </w:r>
            <w:proofErr w:type="gramStart"/>
            <w:r w:rsidRPr="005C1C85">
              <w:rPr>
                <w:rFonts w:ascii="Comic Sans MS" w:hAnsi="Comic Sans MS" w:cs="Arial"/>
                <w:bCs/>
                <w:iCs/>
                <w:color w:val="FF3399"/>
                <w:sz w:val="20"/>
                <w:szCs w:val="20"/>
              </w:rPr>
              <w:t>understand  MUSIC</w:t>
            </w:r>
            <w:proofErr w:type="gramEnd"/>
            <w:r w:rsidRPr="005C1C85">
              <w:rPr>
                <w:rFonts w:ascii="Comic Sans MS" w:hAnsi="Comic Sans MS" w:cs="Arial"/>
                <w:bCs/>
                <w:iCs/>
                <w:color w:val="FF3399"/>
                <w:sz w:val="20"/>
                <w:szCs w:val="20"/>
              </w:rPr>
              <w:t xml:space="preserve">  through listening, singing, playing, evaluating, analysing, and composing across a wide variety of historical periods, styles, traditions, and musical genres.   </w:t>
            </w:r>
          </w:p>
          <w:p w14:paraId="6817EACC" w14:textId="7D832491" w:rsidR="00CE141E" w:rsidRPr="005C1C85" w:rsidRDefault="00CE141E" w:rsidP="00CE141E">
            <w:pPr>
              <w:spacing w:after="0"/>
              <w:rPr>
                <w:rFonts w:ascii="Comic Sans MS" w:hAnsi="Comic Sans MS" w:cs="Arial"/>
                <w:bCs/>
                <w:iCs/>
                <w:color w:val="FF3399"/>
                <w:sz w:val="20"/>
                <w:szCs w:val="20"/>
              </w:rPr>
            </w:pPr>
            <w:r w:rsidRPr="005C1C85">
              <w:rPr>
                <w:rFonts w:ascii="Comic Sans MS" w:hAnsi="Comic Sans MS" w:cs="Arial"/>
                <w:bCs/>
                <w:iCs/>
                <w:color w:val="FF3399"/>
                <w:sz w:val="20"/>
                <w:szCs w:val="20"/>
              </w:rPr>
              <w:t xml:space="preserve">Children will gain the knowledge to become EXPERT musicians who are able to compose, share and perform. </w:t>
            </w:r>
          </w:p>
          <w:p w14:paraId="135A5107" w14:textId="3C48F7D2" w:rsidR="00C61C5A" w:rsidRPr="005C1C85" w:rsidRDefault="00C61C5A" w:rsidP="00CE141E">
            <w:pPr>
              <w:spacing w:after="0"/>
              <w:rPr>
                <w:rFonts w:ascii="Comic Sans MS" w:hAnsi="Comic Sans MS" w:cs="Arial"/>
                <w:bCs/>
                <w:iCs/>
                <w:color w:val="FF3399"/>
                <w:sz w:val="20"/>
                <w:szCs w:val="20"/>
              </w:rPr>
            </w:pPr>
          </w:p>
        </w:tc>
        <w:tc>
          <w:tcPr>
            <w:tcW w:w="1578" w:type="pct"/>
          </w:tcPr>
          <w:p w14:paraId="3817884C" w14:textId="77777777" w:rsidR="00C61C5A" w:rsidRPr="005C1C85" w:rsidRDefault="00CE141E" w:rsidP="00C61C5A">
            <w:pPr>
              <w:spacing w:after="0"/>
              <w:rPr>
                <w:rFonts w:ascii="Comic Sans MS" w:hAnsi="Comic Sans MS" w:cs="Arial"/>
                <w:bCs/>
                <w:iCs/>
                <w:color w:val="FF3399"/>
                <w:sz w:val="20"/>
                <w:szCs w:val="20"/>
              </w:rPr>
            </w:pPr>
            <w:r w:rsidRPr="005C1C85">
              <w:rPr>
                <w:rFonts w:ascii="Comic Sans MS" w:hAnsi="Comic Sans MS" w:cs="Arial"/>
                <w:bCs/>
                <w:iCs/>
                <w:color w:val="FF3399"/>
                <w:sz w:val="20"/>
                <w:szCs w:val="20"/>
              </w:rPr>
              <w:t>Children will develop ambition in as Expert Musicians to involve themselves in music, in a variety of different high-quality events where they are an active observer or active participant.</w:t>
            </w:r>
          </w:p>
          <w:p w14:paraId="2C65EF55" w14:textId="68FBE68F" w:rsidR="00CE141E" w:rsidRPr="005C1C85" w:rsidRDefault="00CE141E" w:rsidP="00CE141E">
            <w:pPr>
              <w:spacing w:after="0"/>
              <w:rPr>
                <w:rFonts w:ascii="Comic Sans MS" w:hAnsi="Comic Sans MS" w:cs="Arial"/>
                <w:bCs/>
                <w:iCs/>
                <w:color w:val="FF3399"/>
                <w:sz w:val="20"/>
                <w:szCs w:val="20"/>
              </w:rPr>
            </w:pPr>
            <w:r w:rsidRPr="005C1C85">
              <w:rPr>
                <w:rFonts w:ascii="Comic Sans MS" w:hAnsi="Comic Sans MS" w:cs="Arial"/>
                <w:bCs/>
                <w:iCs/>
                <w:color w:val="FF3399"/>
                <w:sz w:val="20"/>
                <w:szCs w:val="20"/>
              </w:rPr>
              <w:t>Through EXPERT MUSIC, children will develop transferable skills such as teamwork, leadership, creative-thinking, problem-solving, decision making, performance and presentation. We will provide opportunities for children to understand the value and importance of MUSIC in the wider community and world. We will promote MUSIC in the wider community and for families. We will help children to see MUSIC as an authentic career pathway.</w:t>
            </w:r>
          </w:p>
          <w:p w14:paraId="0AE33E1B" w14:textId="5FBD3301" w:rsidR="00CE141E" w:rsidRPr="005C1C85" w:rsidRDefault="00CE141E" w:rsidP="00CE141E">
            <w:pPr>
              <w:spacing w:after="0"/>
              <w:rPr>
                <w:rFonts w:ascii="Comic Sans MS" w:hAnsi="Comic Sans MS" w:cs="Arial"/>
                <w:bCs/>
                <w:iCs/>
                <w:color w:val="FF3399"/>
                <w:sz w:val="20"/>
                <w:szCs w:val="20"/>
              </w:rPr>
            </w:pPr>
            <w:r w:rsidRPr="005C1C85">
              <w:rPr>
                <w:rFonts w:ascii="Comic Sans MS" w:hAnsi="Comic Sans MS" w:cs="Arial"/>
                <w:bCs/>
                <w:iCs/>
                <w:color w:val="FF3399"/>
                <w:sz w:val="20"/>
                <w:szCs w:val="20"/>
              </w:rPr>
              <w:t xml:space="preserve">We will actively recognise the vital place MUSIC holds in culture and community as it promotes diversity and is used to express the human personal, emotional, social and cultural identity.  </w:t>
            </w:r>
          </w:p>
        </w:tc>
      </w:tr>
      <w:tr w:rsidR="00C61C5A" w:rsidRPr="00485F9F" w14:paraId="61364584" w14:textId="77777777" w:rsidTr="00C61C5A">
        <w:trPr>
          <w:cantSplit/>
          <w:trHeight w:val="2935"/>
        </w:trPr>
        <w:tc>
          <w:tcPr>
            <w:tcW w:w="268" w:type="pct"/>
            <w:textDirection w:val="btLr"/>
          </w:tcPr>
          <w:p w14:paraId="00E0E5E0" w14:textId="77777777" w:rsidR="00C61C5A" w:rsidRPr="00AA2939" w:rsidRDefault="00C61C5A" w:rsidP="00C61C5A">
            <w:pPr>
              <w:spacing w:after="0"/>
              <w:ind w:left="113" w:right="113"/>
              <w:rPr>
                <w:rFonts w:ascii="Comic Sans MS" w:hAnsi="Comic Sans MS" w:cs="Arial"/>
                <w:b/>
                <w:bCs/>
                <w:sz w:val="20"/>
                <w:szCs w:val="20"/>
              </w:rPr>
            </w:pPr>
            <w:r w:rsidRPr="00AA2939">
              <w:rPr>
                <w:rFonts w:ascii="Comic Sans MS" w:hAnsi="Comic Sans MS" w:cs="Arial"/>
                <w:b/>
                <w:bCs/>
                <w:sz w:val="20"/>
                <w:szCs w:val="20"/>
              </w:rPr>
              <w:lastRenderedPageBreak/>
              <w:t>Strategies</w:t>
            </w:r>
          </w:p>
        </w:tc>
        <w:tc>
          <w:tcPr>
            <w:tcW w:w="1577" w:type="pct"/>
          </w:tcPr>
          <w:p w14:paraId="62B9FE0B" w14:textId="6C119523" w:rsidR="00CE141E" w:rsidRPr="005C1C85" w:rsidRDefault="00CE141E"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A carefully sequenced MUSIC curriculum enabling children to sing, listen, play, compose, perform and evaluate; and use the vocabulary to articulate their thoughts and feelings.</w:t>
            </w:r>
          </w:p>
          <w:p w14:paraId="1453D7BF" w14:textId="7993550D" w:rsidR="00CE141E" w:rsidRPr="005C1C85" w:rsidRDefault="00CE141E"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 xml:space="preserve">Children will explore MUSIC from a range of times and cultures and articulate their thoughts and feelings in response to the piece, with insight and a wide vocabulary </w:t>
            </w:r>
          </w:p>
          <w:p w14:paraId="6F887581" w14:textId="2432BEF2" w:rsidR="00CE141E" w:rsidRPr="005C1C85" w:rsidRDefault="00CE141E"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 xml:space="preserve">Children will have an increasing knowledge of Expert MUSIC vocabulary, which they use accurately. </w:t>
            </w:r>
          </w:p>
          <w:p w14:paraId="6110BBC4" w14:textId="49D4210E" w:rsidR="00CE141E" w:rsidRPr="005C1C85" w:rsidRDefault="00CE141E" w:rsidP="005C1C85">
            <w:pPr>
              <w:shd w:val="clear" w:color="auto" w:fill="FFFFFF"/>
              <w:spacing w:after="0" w:line="240" w:lineRule="auto"/>
              <w:textAlignment w:val="baseline"/>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 xml:space="preserve">Children will build knowledge over time, and revisit key knowledge; with key identified knowledge and vocabulary retained from each unit of learning. </w:t>
            </w:r>
          </w:p>
          <w:p w14:paraId="191FBAC4" w14:textId="406D57D3" w:rsidR="00CE141E" w:rsidRPr="005C1C85" w:rsidRDefault="00CE141E" w:rsidP="005C1C85">
            <w:pPr>
              <w:shd w:val="clear" w:color="auto" w:fill="FFFFFF"/>
              <w:spacing w:after="0" w:line="240" w:lineRule="auto"/>
              <w:textAlignment w:val="baseline"/>
              <w:rPr>
                <w:rFonts w:ascii="Comic Sans MS" w:eastAsia="Times New Roman" w:hAnsi="Comic Sans MS" w:cs="Calibri"/>
                <w:color w:val="FF3399"/>
                <w:sz w:val="24"/>
                <w:szCs w:val="24"/>
                <w:bdr w:val="none" w:sz="0" w:space="0" w:color="auto" w:frame="1"/>
                <w:lang w:eastAsia="en-GB"/>
              </w:rPr>
            </w:pPr>
          </w:p>
          <w:p w14:paraId="0AFEBB3F" w14:textId="0BAC0EA1" w:rsidR="00C61C5A" w:rsidRPr="005C1C85" w:rsidRDefault="00C61C5A" w:rsidP="005C1C85">
            <w:pPr>
              <w:shd w:val="clear" w:color="auto" w:fill="FFFFFF"/>
              <w:spacing w:after="0" w:line="240" w:lineRule="auto"/>
              <w:textAlignment w:val="baseline"/>
              <w:rPr>
                <w:rFonts w:ascii="Comic Sans MS" w:eastAsia="Times New Roman" w:hAnsi="Comic Sans MS" w:cs="Calibri"/>
                <w:color w:val="FF3399"/>
                <w:sz w:val="24"/>
                <w:szCs w:val="24"/>
                <w:bdr w:val="none" w:sz="0" w:space="0" w:color="auto" w:frame="1"/>
                <w:lang w:eastAsia="en-GB"/>
              </w:rPr>
            </w:pPr>
          </w:p>
        </w:tc>
        <w:tc>
          <w:tcPr>
            <w:tcW w:w="1577" w:type="pct"/>
          </w:tcPr>
          <w:p w14:paraId="513708BF" w14:textId="1B8DED1B" w:rsidR="00C61C5A" w:rsidRPr="005C1C85" w:rsidRDefault="00016711" w:rsidP="005C1C85">
            <w:pPr>
              <w:spacing w:after="0" w:line="240" w:lineRule="auto"/>
              <w:rPr>
                <w:rFonts w:ascii="Comic Sans MS" w:eastAsia="Times New Roman" w:hAnsi="Comic Sans MS" w:cs="Calibri"/>
                <w:color w:val="FF3399"/>
                <w:sz w:val="24"/>
                <w:szCs w:val="24"/>
                <w:bdr w:val="none" w:sz="0" w:space="0" w:color="auto" w:frame="1"/>
                <w:lang w:eastAsia="en-GB"/>
              </w:rPr>
            </w:pPr>
            <w:r>
              <w:rPr>
                <w:rFonts w:ascii="Comic Sans MS" w:eastAsia="Times New Roman" w:hAnsi="Comic Sans MS" w:cs="Calibri"/>
                <w:color w:val="FF3399"/>
                <w:sz w:val="24"/>
                <w:szCs w:val="24"/>
                <w:bdr w:val="none" w:sz="0" w:space="0" w:color="auto" w:frame="1"/>
                <w:lang w:eastAsia="en-GB"/>
              </w:rPr>
              <w:t>A w</w:t>
            </w:r>
            <w:r w:rsidR="00C61C5A" w:rsidRPr="005C1C85">
              <w:rPr>
                <w:rFonts w:ascii="Comic Sans MS" w:eastAsia="Times New Roman" w:hAnsi="Comic Sans MS" w:cs="Calibri"/>
                <w:color w:val="FF3399"/>
                <w:sz w:val="24"/>
                <w:szCs w:val="24"/>
                <w:bdr w:val="none" w:sz="0" w:space="0" w:color="auto" w:frame="1"/>
                <w:lang w:eastAsia="en-GB"/>
              </w:rPr>
              <w:t>ell-planned curriculum, with a clear steer to demonstrating why learning is important</w:t>
            </w:r>
            <w:r w:rsidR="005C1C85" w:rsidRPr="005C1C85">
              <w:rPr>
                <w:rFonts w:ascii="Comic Sans MS" w:eastAsia="Times New Roman" w:hAnsi="Comic Sans MS" w:cs="Calibri"/>
                <w:color w:val="FF3399"/>
                <w:sz w:val="24"/>
                <w:szCs w:val="24"/>
                <w:bdr w:val="none" w:sz="0" w:space="0" w:color="auto" w:frame="1"/>
                <w:lang w:eastAsia="en-GB"/>
              </w:rPr>
              <w:t>.</w:t>
            </w:r>
          </w:p>
          <w:p w14:paraId="641A3CFE" w14:textId="3C7D2079" w:rsidR="00C61C5A" w:rsidRPr="005C1C85" w:rsidRDefault="00C61C5A" w:rsidP="005C1C85">
            <w:pPr>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Clear progression</w:t>
            </w:r>
            <w:r w:rsidR="005C1C85" w:rsidRPr="005C1C85">
              <w:rPr>
                <w:rFonts w:ascii="Comic Sans MS" w:eastAsia="Times New Roman" w:hAnsi="Comic Sans MS" w:cs="Calibri"/>
                <w:color w:val="FF3399"/>
                <w:sz w:val="24"/>
                <w:szCs w:val="24"/>
                <w:bdr w:val="none" w:sz="0" w:space="0" w:color="auto" w:frame="1"/>
                <w:lang w:eastAsia="en-GB"/>
              </w:rPr>
              <w:t xml:space="preserve"> based on KAPOW</w:t>
            </w:r>
            <w:r w:rsidRPr="005C1C85">
              <w:rPr>
                <w:rFonts w:ascii="Comic Sans MS" w:eastAsia="Times New Roman" w:hAnsi="Comic Sans MS" w:cs="Calibri"/>
                <w:color w:val="FF3399"/>
                <w:sz w:val="24"/>
                <w:szCs w:val="24"/>
                <w:bdr w:val="none" w:sz="0" w:space="0" w:color="auto" w:frame="1"/>
                <w:lang w:eastAsia="en-GB"/>
              </w:rPr>
              <w:t>, and</w:t>
            </w:r>
            <w:r w:rsidR="005C1C85" w:rsidRPr="005C1C85">
              <w:rPr>
                <w:rFonts w:ascii="Comic Sans MS" w:eastAsia="Times New Roman" w:hAnsi="Comic Sans MS" w:cs="Calibri"/>
                <w:color w:val="FF3399"/>
                <w:sz w:val="24"/>
                <w:szCs w:val="24"/>
                <w:bdr w:val="none" w:sz="0" w:space="0" w:color="auto" w:frame="1"/>
                <w:lang w:eastAsia="en-GB"/>
              </w:rPr>
              <w:t xml:space="preserve"> built-in </w:t>
            </w:r>
            <w:r w:rsidRPr="005C1C85">
              <w:rPr>
                <w:rFonts w:ascii="Comic Sans MS" w:eastAsia="Times New Roman" w:hAnsi="Comic Sans MS" w:cs="Calibri"/>
                <w:color w:val="FF3399"/>
                <w:sz w:val="24"/>
                <w:szCs w:val="24"/>
                <w:bdr w:val="none" w:sz="0" w:space="0" w:color="auto" w:frame="1"/>
                <w:lang w:eastAsia="en-GB"/>
              </w:rPr>
              <w:t>opportunities to recall previous learning</w:t>
            </w:r>
            <w:r w:rsidR="00016711">
              <w:rPr>
                <w:rFonts w:ascii="Comic Sans MS" w:eastAsia="Times New Roman" w:hAnsi="Comic Sans MS" w:cs="Calibri"/>
                <w:color w:val="FF3399"/>
                <w:sz w:val="24"/>
                <w:szCs w:val="24"/>
                <w:bdr w:val="none" w:sz="0" w:space="0" w:color="auto" w:frame="1"/>
                <w:lang w:eastAsia="en-GB"/>
              </w:rPr>
              <w:t>.</w:t>
            </w:r>
          </w:p>
          <w:p w14:paraId="0FFF4927" w14:textId="3C8E1C6B" w:rsidR="00C61C5A" w:rsidRPr="005C1C85" w:rsidRDefault="00C61C5A" w:rsidP="005C1C85">
            <w:pPr>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Knowledge organisers provid</w:t>
            </w:r>
            <w:r w:rsidR="005C1C85" w:rsidRPr="005C1C85">
              <w:rPr>
                <w:rFonts w:ascii="Comic Sans MS" w:eastAsia="Times New Roman" w:hAnsi="Comic Sans MS" w:cs="Calibri"/>
                <w:color w:val="FF3399"/>
                <w:sz w:val="24"/>
                <w:szCs w:val="24"/>
                <w:bdr w:val="none" w:sz="0" w:space="0" w:color="auto" w:frame="1"/>
                <w:lang w:eastAsia="en-GB"/>
              </w:rPr>
              <w:t xml:space="preserve">e </w:t>
            </w:r>
            <w:r w:rsidRPr="005C1C85">
              <w:rPr>
                <w:rFonts w:ascii="Comic Sans MS" w:eastAsia="Times New Roman" w:hAnsi="Comic Sans MS" w:cs="Calibri"/>
                <w:color w:val="FF3399"/>
                <w:sz w:val="24"/>
                <w:szCs w:val="24"/>
                <w:bdr w:val="none" w:sz="0" w:space="0" w:color="auto" w:frame="1"/>
                <w:lang w:eastAsia="en-GB"/>
              </w:rPr>
              <w:t>a road-map of learning</w:t>
            </w:r>
            <w:r w:rsidR="005C1C85" w:rsidRPr="005C1C85">
              <w:rPr>
                <w:rFonts w:ascii="Comic Sans MS" w:eastAsia="Times New Roman" w:hAnsi="Comic Sans MS" w:cs="Calibri"/>
                <w:color w:val="FF3399"/>
                <w:sz w:val="24"/>
                <w:szCs w:val="24"/>
                <w:bdr w:val="none" w:sz="0" w:space="0" w:color="auto" w:frame="1"/>
                <w:lang w:eastAsia="en-GB"/>
              </w:rPr>
              <w:t xml:space="preserve"> and </w:t>
            </w:r>
          </w:p>
          <w:p w14:paraId="01E600A8" w14:textId="48A611CC" w:rsidR="00C61C5A" w:rsidRPr="005C1C85" w:rsidRDefault="00C61C5A" w:rsidP="005C1C85">
            <w:pPr>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 xml:space="preserve">S-Plans </w:t>
            </w:r>
            <w:r w:rsidR="005C1C85" w:rsidRPr="005C1C85">
              <w:rPr>
                <w:rFonts w:ascii="Comic Sans MS" w:eastAsia="Times New Roman" w:hAnsi="Comic Sans MS" w:cs="Calibri"/>
                <w:color w:val="FF3399"/>
                <w:sz w:val="24"/>
                <w:szCs w:val="24"/>
                <w:bdr w:val="none" w:sz="0" w:space="0" w:color="auto" w:frame="1"/>
                <w:lang w:eastAsia="en-GB"/>
              </w:rPr>
              <w:t>bring cohesion to the</w:t>
            </w:r>
            <w:r w:rsidRPr="005C1C85">
              <w:rPr>
                <w:rFonts w:ascii="Comic Sans MS" w:eastAsia="Times New Roman" w:hAnsi="Comic Sans MS" w:cs="Calibri"/>
                <w:color w:val="FF3399"/>
                <w:sz w:val="24"/>
                <w:szCs w:val="24"/>
                <w:bdr w:val="none" w:sz="0" w:space="0" w:color="auto" w:frame="1"/>
                <w:lang w:eastAsia="en-GB"/>
              </w:rPr>
              <w:t xml:space="preserve"> story theme</w:t>
            </w:r>
            <w:r w:rsidR="00CE141E" w:rsidRPr="005C1C85">
              <w:rPr>
                <w:rFonts w:ascii="Comic Sans MS" w:eastAsia="Times New Roman" w:hAnsi="Comic Sans MS" w:cs="Calibri"/>
                <w:color w:val="FF3399"/>
                <w:sz w:val="24"/>
                <w:szCs w:val="24"/>
                <w:bdr w:val="none" w:sz="0" w:space="0" w:color="auto" w:frame="1"/>
                <w:lang w:eastAsia="en-GB"/>
              </w:rPr>
              <w:t>, and demonstrate where MUSIC fits in with this.</w:t>
            </w:r>
          </w:p>
          <w:p w14:paraId="2423FBE2" w14:textId="6BB03A76" w:rsidR="00CE141E" w:rsidRPr="005C1C85" w:rsidRDefault="00CE141E"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We will develop MUSIC to provide additional listening</w:t>
            </w:r>
            <w:r w:rsidR="00016711">
              <w:rPr>
                <w:rFonts w:ascii="Comic Sans MS" w:eastAsia="Times New Roman" w:hAnsi="Comic Sans MS" w:cs="Calibri"/>
                <w:color w:val="FF3399"/>
                <w:sz w:val="24"/>
                <w:szCs w:val="24"/>
                <w:bdr w:val="none" w:sz="0" w:space="0" w:color="auto" w:frame="1"/>
                <w:lang w:eastAsia="en-GB"/>
              </w:rPr>
              <w:t>, performing</w:t>
            </w:r>
            <w:r w:rsidRPr="005C1C85">
              <w:rPr>
                <w:rFonts w:ascii="Comic Sans MS" w:eastAsia="Times New Roman" w:hAnsi="Comic Sans MS" w:cs="Calibri"/>
                <w:color w:val="FF3399"/>
                <w:sz w:val="24"/>
                <w:szCs w:val="24"/>
                <w:bdr w:val="none" w:sz="0" w:space="0" w:color="auto" w:frame="1"/>
                <w:lang w:eastAsia="en-GB"/>
              </w:rPr>
              <w:t xml:space="preserve"> and composing opportunities outside of KAPOW, deepening learning</w:t>
            </w:r>
            <w:r w:rsidR="005C1C85" w:rsidRPr="005C1C85">
              <w:rPr>
                <w:rFonts w:ascii="Comic Sans MS" w:eastAsia="Times New Roman" w:hAnsi="Comic Sans MS" w:cs="Calibri"/>
                <w:color w:val="FF3399"/>
                <w:sz w:val="24"/>
                <w:szCs w:val="24"/>
                <w:bdr w:val="none" w:sz="0" w:space="0" w:color="auto" w:frame="1"/>
                <w:lang w:eastAsia="en-GB"/>
              </w:rPr>
              <w:t>.</w:t>
            </w:r>
          </w:p>
          <w:p w14:paraId="1D9ACA6C" w14:textId="5B6B4FCF" w:rsidR="00C61C5A" w:rsidRPr="005C1C85" w:rsidRDefault="00C61C5A" w:rsidP="005C1C85">
            <w:pPr>
              <w:spacing w:after="0" w:line="240" w:lineRule="auto"/>
              <w:rPr>
                <w:rFonts w:ascii="Comic Sans MS" w:eastAsia="Times New Roman" w:hAnsi="Comic Sans MS" w:cs="Calibri"/>
                <w:color w:val="FF3399"/>
                <w:sz w:val="24"/>
                <w:szCs w:val="24"/>
                <w:bdr w:val="none" w:sz="0" w:space="0" w:color="auto" w:frame="1"/>
                <w:lang w:eastAsia="en-GB"/>
              </w:rPr>
            </w:pPr>
          </w:p>
        </w:tc>
        <w:tc>
          <w:tcPr>
            <w:tcW w:w="1578" w:type="pct"/>
          </w:tcPr>
          <w:p w14:paraId="134DF03A" w14:textId="77777777" w:rsidR="00016711" w:rsidRDefault="00C61C5A"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Leadership opportunities –Arts</w:t>
            </w:r>
            <w:r w:rsidR="00016711">
              <w:rPr>
                <w:rFonts w:ascii="Comic Sans MS" w:eastAsia="Times New Roman" w:hAnsi="Comic Sans MS" w:cs="Calibri"/>
                <w:color w:val="FF3399"/>
                <w:sz w:val="24"/>
                <w:szCs w:val="24"/>
                <w:bdr w:val="none" w:sz="0" w:space="0" w:color="auto" w:frame="1"/>
                <w:lang w:eastAsia="en-GB"/>
              </w:rPr>
              <w:t xml:space="preserve">’ Leaders. </w:t>
            </w:r>
          </w:p>
          <w:p w14:paraId="71637956" w14:textId="4E3F84E3" w:rsidR="00CE141E" w:rsidRPr="005C1C85" w:rsidRDefault="00016711" w:rsidP="005C1C85">
            <w:pPr>
              <w:shd w:val="clear" w:color="auto" w:fill="FFFFFF"/>
              <w:spacing w:after="0" w:line="240" w:lineRule="auto"/>
              <w:rPr>
                <w:rFonts w:ascii="Comic Sans MS" w:eastAsia="Times New Roman" w:hAnsi="Comic Sans MS" w:cs="Calibri"/>
                <w:color w:val="FF3399"/>
                <w:sz w:val="24"/>
                <w:szCs w:val="24"/>
                <w:bdr w:val="none" w:sz="0" w:space="0" w:color="auto" w:frame="1"/>
                <w:lang w:eastAsia="en-GB"/>
              </w:rPr>
            </w:pPr>
            <w:r>
              <w:rPr>
                <w:rFonts w:ascii="Comic Sans MS" w:eastAsia="Times New Roman" w:hAnsi="Comic Sans MS" w:cs="Calibri"/>
                <w:color w:val="FF3399"/>
                <w:sz w:val="24"/>
                <w:szCs w:val="24"/>
                <w:bdr w:val="none" w:sz="0" w:space="0" w:color="auto" w:frame="1"/>
                <w:lang w:eastAsia="en-GB"/>
              </w:rPr>
              <w:t xml:space="preserve">Musical </w:t>
            </w:r>
            <w:r w:rsidR="00CE141E" w:rsidRPr="005C1C85">
              <w:rPr>
                <w:rFonts w:ascii="Comic Sans MS" w:eastAsia="Times New Roman" w:hAnsi="Comic Sans MS" w:cs="Calibri"/>
                <w:color w:val="FF3399"/>
                <w:sz w:val="24"/>
                <w:szCs w:val="24"/>
                <w:bdr w:val="none" w:sz="0" w:space="0" w:color="auto" w:frame="1"/>
                <w:lang w:eastAsia="en-GB"/>
              </w:rPr>
              <w:t>instrument tuition is open to all children, and whole class tuition is delivered at KS2 (Ukuleles</w:t>
            </w:r>
            <w:r>
              <w:rPr>
                <w:rFonts w:ascii="Comic Sans MS" w:eastAsia="Times New Roman" w:hAnsi="Comic Sans MS" w:cs="Calibri"/>
                <w:color w:val="FF3399"/>
                <w:sz w:val="24"/>
                <w:szCs w:val="24"/>
                <w:bdr w:val="none" w:sz="0" w:space="0" w:color="auto" w:frame="1"/>
                <w:lang w:eastAsia="en-GB"/>
              </w:rPr>
              <w:t>, Keyboards, Ocarinas</w:t>
            </w:r>
            <w:r w:rsidR="00CE141E" w:rsidRPr="005C1C85">
              <w:rPr>
                <w:rFonts w:ascii="Comic Sans MS" w:eastAsia="Times New Roman" w:hAnsi="Comic Sans MS" w:cs="Calibri"/>
                <w:color w:val="FF3399"/>
                <w:sz w:val="24"/>
                <w:szCs w:val="24"/>
                <w:bdr w:val="none" w:sz="0" w:space="0" w:color="auto" w:frame="1"/>
                <w:lang w:eastAsia="en-GB"/>
              </w:rPr>
              <w:t>)</w:t>
            </w:r>
            <w:r>
              <w:rPr>
                <w:rFonts w:ascii="Comic Sans MS" w:eastAsia="Times New Roman" w:hAnsi="Comic Sans MS" w:cs="Calibri"/>
                <w:color w:val="FF3399"/>
                <w:sz w:val="24"/>
                <w:szCs w:val="24"/>
                <w:bdr w:val="none" w:sz="0" w:space="0" w:color="auto" w:frame="1"/>
                <w:lang w:eastAsia="en-GB"/>
              </w:rPr>
              <w:t>.</w:t>
            </w:r>
            <w:r w:rsidR="00CE141E" w:rsidRPr="005C1C85">
              <w:rPr>
                <w:rFonts w:ascii="Comic Sans MS" w:eastAsia="Times New Roman" w:hAnsi="Comic Sans MS" w:cs="Calibri"/>
                <w:color w:val="FF3399"/>
                <w:sz w:val="24"/>
                <w:szCs w:val="24"/>
                <w:bdr w:val="none" w:sz="0" w:space="0" w:color="auto" w:frame="1"/>
                <w:lang w:eastAsia="en-GB"/>
              </w:rPr>
              <w:t xml:space="preserve"> Inspirational show-case sessions will inspire children to learn an instrument, and other wider links will be maintained with organisations such as </w:t>
            </w:r>
            <w:r>
              <w:rPr>
                <w:rFonts w:ascii="Comic Sans MS" w:eastAsia="Times New Roman" w:hAnsi="Comic Sans MS" w:cs="Calibri"/>
                <w:color w:val="FF3399"/>
                <w:sz w:val="24"/>
                <w:szCs w:val="24"/>
                <w:bdr w:val="none" w:sz="0" w:space="0" w:color="auto" w:frame="1"/>
                <w:lang w:eastAsia="en-GB"/>
              </w:rPr>
              <w:t>Warwickshire</w:t>
            </w:r>
            <w:r w:rsidR="00CE141E" w:rsidRPr="005C1C85">
              <w:rPr>
                <w:rFonts w:ascii="Comic Sans MS" w:eastAsia="Times New Roman" w:hAnsi="Comic Sans MS" w:cs="Calibri"/>
                <w:color w:val="FF3399"/>
                <w:sz w:val="24"/>
                <w:szCs w:val="24"/>
                <w:bdr w:val="none" w:sz="0" w:space="0" w:color="auto" w:frame="1"/>
                <w:lang w:eastAsia="en-GB"/>
              </w:rPr>
              <w:t xml:space="preserve"> M</w:t>
            </w:r>
            <w:r>
              <w:rPr>
                <w:rFonts w:ascii="Comic Sans MS" w:eastAsia="Times New Roman" w:hAnsi="Comic Sans MS" w:cs="Calibri"/>
                <w:color w:val="FF3399"/>
                <w:sz w:val="24"/>
                <w:szCs w:val="24"/>
                <w:bdr w:val="none" w:sz="0" w:space="0" w:color="auto" w:frame="1"/>
                <w:lang w:eastAsia="en-GB"/>
              </w:rPr>
              <w:t>usic</w:t>
            </w:r>
            <w:r w:rsidR="00CE141E" w:rsidRPr="005C1C85">
              <w:rPr>
                <w:rFonts w:ascii="Comic Sans MS" w:eastAsia="Times New Roman" w:hAnsi="Comic Sans MS" w:cs="Calibri"/>
                <w:color w:val="FF3399"/>
                <w:sz w:val="24"/>
                <w:szCs w:val="24"/>
                <w:bdr w:val="none" w:sz="0" w:space="0" w:color="auto" w:frame="1"/>
                <w:lang w:eastAsia="en-GB"/>
              </w:rPr>
              <w:t xml:space="preserve"> and </w:t>
            </w:r>
            <w:proofErr w:type="spellStart"/>
            <w:r w:rsidR="00CE141E" w:rsidRPr="005C1C85">
              <w:rPr>
                <w:rFonts w:ascii="Comic Sans MS" w:eastAsia="Times New Roman" w:hAnsi="Comic Sans MS" w:cs="Calibri"/>
                <w:color w:val="FF3399"/>
                <w:sz w:val="24"/>
                <w:szCs w:val="24"/>
                <w:bdr w:val="none" w:sz="0" w:space="0" w:color="auto" w:frame="1"/>
                <w:lang w:eastAsia="en-GB"/>
              </w:rPr>
              <w:t>Armonico</w:t>
            </w:r>
            <w:proofErr w:type="spellEnd"/>
            <w:r w:rsidR="00CE141E" w:rsidRPr="005C1C85">
              <w:rPr>
                <w:rFonts w:ascii="Comic Sans MS" w:eastAsia="Times New Roman" w:hAnsi="Comic Sans MS" w:cs="Calibri"/>
                <w:color w:val="FF3399"/>
                <w:sz w:val="24"/>
                <w:szCs w:val="24"/>
                <w:bdr w:val="none" w:sz="0" w:space="0" w:color="auto" w:frame="1"/>
                <w:lang w:eastAsia="en-GB"/>
              </w:rPr>
              <w:t xml:space="preserve"> Consort. </w:t>
            </w:r>
            <w:r w:rsidR="005C1C85" w:rsidRPr="005C1C85">
              <w:rPr>
                <w:rFonts w:ascii="Comic Sans MS" w:eastAsia="Times New Roman" w:hAnsi="Comic Sans MS" w:cs="Calibri"/>
                <w:color w:val="FF3399"/>
                <w:sz w:val="24"/>
                <w:szCs w:val="24"/>
                <w:bdr w:val="none" w:sz="0" w:space="0" w:color="auto" w:frame="1"/>
                <w:lang w:eastAsia="en-GB"/>
              </w:rPr>
              <w:t>W</w:t>
            </w:r>
            <w:r w:rsidR="00CE141E" w:rsidRPr="005C1C85">
              <w:rPr>
                <w:rFonts w:ascii="Comic Sans MS" w:eastAsia="Times New Roman" w:hAnsi="Comic Sans MS" w:cs="Calibri"/>
                <w:color w:val="FF3399"/>
                <w:sz w:val="24"/>
                <w:szCs w:val="24"/>
                <w:bdr w:val="none" w:sz="0" w:space="0" w:color="auto" w:frame="1"/>
                <w:lang w:eastAsia="en-GB"/>
              </w:rPr>
              <w:t xml:space="preserve">e will develop MUSIC as part of careers education, to set the foundation for ambition. </w:t>
            </w:r>
          </w:p>
          <w:p w14:paraId="3EEE90D0" w14:textId="29272C3C" w:rsidR="00C61C5A" w:rsidRPr="005C1C85" w:rsidRDefault="00CE141E" w:rsidP="005C1C85">
            <w:pPr>
              <w:spacing w:after="0" w:line="240" w:lineRule="auto"/>
              <w:rPr>
                <w:rFonts w:ascii="Comic Sans MS" w:eastAsia="Times New Roman" w:hAnsi="Comic Sans MS" w:cs="Calibri"/>
                <w:color w:val="FF3399"/>
                <w:sz w:val="24"/>
                <w:szCs w:val="24"/>
                <w:bdr w:val="none" w:sz="0" w:space="0" w:color="auto" w:frame="1"/>
                <w:lang w:eastAsia="en-GB"/>
              </w:rPr>
            </w:pPr>
            <w:r w:rsidRPr="005C1C85">
              <w:rPr>
                <w:rFonts w:ascii="Comic Sans MS" w:eastAsia="Times New Roman" w:hAnsi="Comic Sans MS" w:cs="Calibri"/>
                <w:color w:val="FF3399"/>
                <w:sz w:val="24"/>
                <w:szCs w:val="24"/>
                <w:bdr w:val="none" w:sz="0" w:space="0" w:color="auto" w:frame="1"/>
                <w:lang w:eastAsia="en-GB"/>
              </w:rPr>
              <w:t xml:space="preserve">We will provide high-quality wider opportunities such as live performances, </w:t>
            </w:r>
            <w:r w:rsidR="00016711">
              <w:rPr>
                <w:rFonts w:ascii="Comic Sans MS" w:eastAsia="Times New Roman" w:hAnsi="Comic Sans MS" w:cs="Calibri"/>
                <w:color w:val="FF3399"/>
                <w:sz w:val="24"/>
                <w:szCs w:val="24"/>
                <w:bdr w:val="none" w:sz="0" w:space="0" w:color="auto" w:frame="1"/>
                <w:lang w:eastAsia="en-GB"/>
              </w:rPr>
              <w:t xml:space="preserve">violin group, </w:t>
            </w:r>
            <w:r w:rsidRPr="005C1C85">
              <w:rPr>
                <w:rFonts w:ascii="Comic Sans MS" w:eastAsia="Times New Roman" w:hAnsi="Comic Sans MS" w:cs="Calibri"/>
                <w:color w:val="FF3399"/>
                <w:sz w:val="24"/>
                <w:szCs w:val="24"/>
                <w:bdr w:val="none" w:sz="0" w:space="0" w:color="auto" w:frame="1"/>
                <w:lang w:eastAsia="en-GB"/>
              </w:rPr>
              <w:t xml:space="preserve">choir and concert opportunities. </w:t>
            </w:r>
          </w:p>
        </w:tc>
      </w:tr>
      <w:tr w:rsidR="00C61C5A" w14:paraId="58253EC3" w14:textId="77777777" w:rsidTr="00C61C5A">
        <w:trPr>
          <w:cantSplit/>
          <w:trHeight w:val="1134"/>
        </w:trPr>
        <w:tc>
          <w:tcPr>
            <w:tcW w:w="268" w:type="pct"/>
            <w:textDirection w:val="btLr"/>
          </w:tcPr>
          <w:p w14:paraId="7A15BD81" w14:textId="77777777" w:rsidR="00C61C5A" w:rsidRPr="00AA2939" w:rsidRDefault="00C61C5A" w:rsidP="00C61C5A">
            <w:pPr>
              <w:spacing w:after="0"/>
              <w:ind w:left="113" w:right="113"/>
              <w:rPr>
                <w:rFonts w:ascii="Comic Sans MS" w:hAnsi="Comic Sans MS" w:cs="Arial"/>
                <w:b/>
                <w:bCs/>
                <w:sz w:val="20"/>
                <w:szCs w:val="20"/>
              </w:rPr>
            </w:pPr>
            <w:r w:rsidRPr="00AA2939">
              <w:rPr>
                <w:rFonts w:ascii="Comic Sans MS" w:hAnsi="Comic Sans MS" w:cs="Arial"/>
                <w:b/>
                <w:bCs/>
                <w:sz w:val="20"/>
                <w:szCs w:val="20"/>
              </w:rPr>
              <w:lastRenderedPageBreak/>
              <w:t>Impact</w:t>
            </w:r>
          </w:p>
        </w:tc>
        <w:tc>
          <w:tcPr>
            <w:tcW w:w="1577" w:type="pct"/>
          </w:tcPr>
          <w:p w14:paraId="0BB455F9" w14:textId="372B7317" w:rsidR="005C1C85" w:rsidRPr="005C1C85" w:rsidRDefault="005C1C85" w:rsidP="005C1C85">
            <w:pPr>
              <w:spacing w:after="0"/>
              <w:rPr>
                <w:rFonts w:ascii="Comic Sans MS" w:hAnsi="Comic Sans MS" w:cs="Arial"/>
                <w:bCs/>
                <w:color w:val="FF3399"/>
                <w:sz w:val="20"/>
                <w:szCs w:val="20"/>
              </w:rPr>
            </w:pPr>
            <w:r w:rsidRPr="005C1C85">
              <w:rPr>
                <w:rFonts w:ascii="Comic Sans MS" w:hAnsi="Comic Sans MS" w:cs="Arial"/>
                <w:bCs/>
                <w:color w:val="FF3399"/>
                <w:sz w:val="20"/>
                <w:szCs w:val="20"/>
              </w:rPr>
              <w:t>Communicate an appreciation and respect for a wide range of musical styles from around the world, and understand how music is influenced by the wider cultural, social and historical contexts in which it is developed</w:t>
            </w:r>
          </w:p>
          <w:p w14:paraId="2052EE87" w14:textId="18EAFF57" w:rsidR="005C1C85" w:rsidRPr="005C1C85" w:rsidRDefault="005C1C85" w:rsidP="005C1C85">
            <w:pPr>
              <w:spacing w:after="0"/>
              <w:rPr>
                <w:rFonts w:ascii="Comic Sans MS" w:hAnsi="Comic Sans MS" w:cs="Arial"/>
                <w:bCs/>
                <w:color w:val="FF3399"/>
                <w:sz w:val="20"/>
                <w:szCs w:val="20"/>
              </w:rPr>
            </w:pPr>
            <w:r w:rsidRPr="005C1C85">
              <w:rPr>
                <w:rFonts w:ascii="Comic Sans MS" w:hAnsi="Comic Sans MS" w:cs="Arial"/>
                <w:bCs/>
                <w:color w:val="FF3399"/>
                <w:sz w:val="20"/>
                <w:szCs w:val="20"/>
              </w:rPr>
              <w:t>Understand the ways in which music can be written down to support performing and composing activities (using the language of notation)</w:t>
            </w:r>
          </w:p>
          <w:p w14:paraId="289565F2" w14:textId="0A52791C" w:rsidR="005C1C85" w:rsidRPr="005C1C85" w:rsidRDefault="005C1C85" w:rsidP="005C1C85">
            <w:pPr>
              <w:spacing w:after="0"/>
              <w:rPr>
                <w:rFonts w:ascii="Comic Sans MS" w:hAnsi="Comic Sans MS" w:cs="Arial"/>
                <w:bCs/>
                <w:color w:val="FF3399"/>
                <w:sz w:val="20"/>
                <w:szCs w:val="20"/>
              </w:rPr>
            </w:pPr>
            <w:r w:rsidRPr="005C1C85">
              <w:rPr>
                <w:rFonts w:ascii="Comic Sans MS" w:hAnsi="Comic Sans MS" w:cs="Arial"/>
                <w:bCs/>
                <w:color w:val="FF3399"/>
                <w:sz w:val="20"/>
                <w:szCs w:val="20"/>
              </w:rPr>
              <w:t>Demonstrate and articulate an enthusiasm for music and be able to identify their own personal musical preferences</w:t>
            </w:r>
            <w:r w:rsidR="00016711">
              <w:rPr>
                <w:rFonts w:ascii="Comic Sans MS" w:hAnsi="Comic Sans MS" w:cs="Arial"/>
                <w:bCs/>
                <w:color w:val="FF3399"/>
                <w:sz w:val="20"/>
                <w:szCs w:val="20"/>
              </w:rPr>
              <w:t>.</w:t>
            </w:r>
          </w:p>
          <w:p w14:paraId="2F13F4ED" w14:textId="4D731471" w:rsidR="00C61C5A" w:rsidRPr="005C1C85" w:rsidRDefault="00C61C5A" w:rsidP="005C1C85">
            <w:pPr>
              <w:spacing w:after="0"/>
              <w:rPr>
                <w:rFonts w:ascii="Comic Sans MS" w:hAnsi="Comic Sans MS" w:cs="Arial"/>
                <w:bCs/>
                <w:color w:val="FF3399"/>
                <w:sz w:val="20"/>
                <w:szCs w:val="20"/>
              </w:rPr>
            </w:pPr>
          </w:p>
        </w:tc>
        <w:tc>
          <w:tcPr>
            <w:tcW w:w="1577" w:type="pct"/>
          </w:tcPr>
          <w:p w14:paraId="064F7435" w14:textId="18FCEC1C" w:rsidR="005C1C85" w:rsidRPr="005C1C85" w:rsidRDefault="005C1C85" w:rsidP="005C1C85">
            <w:pPr>
              <w:spacing w:after="0"/>
              <w:rPr>
                <w:rFonts w:ascii="Comic Sans MS" w:hAnsi="Comic Sans MS" w:cs="Arial"/>
                <w:bCs/>
                <w:color w:val="FF3399"/>
                <w:sz w:val="20"/>
                <w:szCs w:val="20"/>
              </w:rPr>
            </w:pPr>
            <w:r w:rsidRPr="005C1C85">
              <w:rPr>
                <w:rFonts w:ascii="Comic Sans MS" w:hAnsi="Comic Sans MS" w:cs="Arial"/>
                <w:bCs/>
                <w:color w:val="FF3399"/>
                <w:sz w:val="20"/>
                <w:szCs w:val="20"/>
              </w:rPr>
              <w:t>Meet the end of key stage expectations outlined in the National Curriculum for Music</w:t>
            </w:r>
            <w:r w:rsidR="00016711">
              <w:rPr>
                <w:rFonts w:ascii="Comic Sans MS" w:hAnsi="Comic Sans MS" w:cs="Arial"/>
                <w:bCs/>
                <w:color w:val="FF3399"/>
                <w:sz w:val="20"/>
                <w:szCs w:val="20"/>
              </w:rPr>
              <w:t>.</w:t>
            </w:r>
          </w:p>
          <w:p w14:paraId="2BA7F3B4" w14:textId="295B9845" w:rsidR="00C61C5A" w:rsidRPr="005C1C85" w:rsidRDefault="00C61C5A" w:rsidP="00C61C5A">
            <w:pPr>
              <w:spacing w:after="0"/>
              <w:rPr>
                <w:rFonts w:ascii="Comic Sans MS" w:hAnsi="Comic Sans MS" w:cs="Arial"/>
                <w:bCs/>
                <w:color w:val="FF3399"/>
                <w:sz w:val="20"/>
                <w:szCs w:val="20"/>
              </w:rPr>
            </w:pPr>
          </w:p>
        </w:tc>
        <w:tc>
          <w:tcPr>
            <w:tcW w:w="1578" w:type="pct"/>
          </w:tcPr>
          <w:p w14:paraId="4AAF6EBD" w14:textId="39FAA5D8" w:rsidR="005C1C85" w:rsidRPr="005C1C85" w:rsidRDefault="005C1C85" w:rsidP="005C1C85">
            <w:pPr>
              <w:spacing w:after="0"/>
              <w:rPr>
                <w:rFonts w:ascii="Comic Sans MS" w:hAnsi="Comic Sans MS" w:cs="Arial"/>
                <w:bCs/>
                <w:color w:val="FF3399"/>
                <w:sz w:val="20"/>
                <w:szCs w:val="20"/>
              </w:rPr>
            </w:pPr>
            <w:r w:rsidRPr="005C1C85">
              <w:rPr>
                <w:rFonts w:ascii="Comic Sans MS" w:hAnsi="Comic Sans MS" w:cs="Arial"/>
                <w:bCs/>
                <w:color w:val="FF3399"/>
                <w:sz w:val="20"/>
                <w:szCs w:val="20"/>
              </w:rPr>
              <w:t>Be confident performers, composers and listeners and will be able to express themselves musically at and beyond school</w:t>
            </w:r>
            <w:r w:rsidR="00016711">
              <w:rPr>
                <w:rFonts w:ascii="Comic Sans MS" w:hAnsi="Comic Sans MS" w:cs="Arial"/>
                <w:bCs/>
                <w:color w:val="FF3399"/>
                <w:sz w:val="20"/>
                <w:szCs w:val="20"/>
              </w:rPr>
              <w:t>.</w:t>
            </w:r>
          </w:p>
          <w:p w14:paraId="6FF9AB15" w14:textId="24E2BC39" w:rsidR="00C61C5A" w:rsidRPr="005C1C85" w:rsidRDefault="00C61C5A" w:rsidP="00C61C5A">
            <w:pPr>
              <w:spacing w:after="0"/>
              <w:rPr>
                <w:rFonts w:ascii="Comic Sans MS" w:hAnsi="Comic Sans MS" w:cs="Arial"/>
                <w:bCs/>
                <w:color w:val="FF3399"/>
                <w:sz w:val="20"/>
                <w:szCs w:val="20"/>
              </w:rPr>
            </w:pPr>
          </w:p>
        </w:tc>
      </w:tr>
      <w:tr w:rsidR="00C61C5A" w14:paraId="35A46F1E" w14:textId="77777777" w:rsidTr="00412539">
        <w:trPr>
          <w:cantSplit/>
          <w:trHeight w:val="1134"/>
        </w:trPr>
        <w:tc>
          <w:tcPr>
            <w:tcW w:w="5000" w:type="pct"/>
            <w:gridSpan w:val="4"/>
          </w:tcPr>
          <w:p w14:paraId="27E59BAE" w14:textId="77777777" w:rsidR="00C61C5A" w:rsidRPr="00AA2939" w:rsidRDefault="00C61C5A" w:rsidP="00C61C5A">
            <w:pPr>
              <w:spacing w:after="0"/>
              <w:jc w:val="center"/>
              <w:rPr>
                <w:rFonts w:ascii="Comic Sans MS" w:hAnsi="Comic Sans MS"/>
                <w:sz w:val="28"/>
              </w:rPr>
            </w:pPr>
          </w:p>
          <w:p w14:paraId="2E9217B6" w14:textId="77777777" w:rsidR="00C61C5A" w:rsidRPr="00FE5FA4" w:rsidRDefault="00C61C5A" w:rsidP="00C61C5A">
            <w:pPr>
              <w:spacing w:after="0"/>
              <w:jc w:val="center"/>
              <w:rPr>
                <w:rFonts w:ascii="Arial" w:hAnsi="Arial" w:cs="Arial"/>
                <w:bCs/>
                <w:i/>
                <w:sz w:val="28"/>
                <w:szCs w:val="20"/>
              </w:rPr>
            </w:pPr>
            <w:r w:rsidRPr="00FE5FA4">
              <w:rPr>
                <w:rFonts w:ascii="Comic Sans MS" w:hAnsi="Comic Sans MS"/>
                <w:i/>
                <w:sz w:val="28"/>
              </w:rPr>
              <w:t>THERE IS A HIGH COMMITMENT TO THE SCHOOL FROM CHILDREN, FAMILIES AND THE COMMUNITY</w:t>
            </w:r>
          </w:p>
        </w:tc>
      </w:tr>
    </w:tbl>
    <w:p w14:paraId="68774707" w14:textId="77777777" w:rsidR="00D83914" w:rsidRDefault="00D83914" w:rsidP="00E6679D">
      <w:pPr>
        <w:jc w:val="center"/>
        <w:rPr>
          <w:rFonts w:ascii="Arial" w:hAnsi="Arial" w:cs="Arial"/>
          <w:b/>
          <w:color w:val="E020BB"/>
          <w:sz w:val="28"/>
          <w:szCs w:val="20"/>
          <w:u w:val="single"/>
        </w:rPr>
      </w:pPr>
    </w:p>
    <w:p w14:paraId="3D5C5D05" w14:textId="77777777" w:rsidR="0051767E" w:rsidRDefault="003E1897">
      <w:pPr>
        <w:spacing w:after="160" w:line="259" w:lineRule="auto"/>
        <w:rPr>
          <w:rFonts w:ascii="Arial" w:hAnsi="Arial" w:cs="Arial"/>
          <w:b/>
          <w:color w:val="E020BB"/>
          <w:sz w:val="28"/>
          <w:szCs w:val="20"/>
          <w:u w:val="single"/>
        </w:rPr>
      </w:pPr>
      <w:r>
        <w:rPr>
          <w:rFonts w:ascii="Arial" w:hAnsi="Arial" w:cs="Arial"/>
          <w:b/>
          <w:color w:val="E020BB"/>
          <w:sz w:val="28"/>
          <w:szCs w:val="20"/>
          <w:u w:val="single"/>
        </w:rPr>
        <w:br w:type="page"/>
      </w:r>
    </w:p>
    <w:p w14:paraId="47BAA31D" w14:textId="77777777" w:rsidR="003E1897" w:rsidRDefault="003E1897" w:rsidP="00E6679D">
      <w:pPr>
        <w:jc w:val="center"/>
        <w:rPr>
          <w:rFonts w:ascii="Arial" w:hAnsi="Arial" w:cs="Arial"/>
          <w:b/>
          <w:color w:val="E020BB"/>
          <w:sz w:val="28"/>
          <w:szCs w:val="20"/>
          <w:u w:val="single"/>
        </w:rPr>
      </w:pPr>
    </w:p>
    <w:p w14:paraId="65BAB0FD" w14:textId="7AB9DF5B" w:rsidR="000900DF" w:rsidRPr="00E6679D" w:rsidRDefault="00ED7882" w:rsidP="00E6679D">
      <w:pPr>
        <w:jc w:val="center"/>
        <w:rPr>
          <w:rFonts w:ascii="Arial" w:hAnsi="Arial" w:cs="Arial"/>
          <w:b/>
          <w:color w:val="0070C0"/>
          <w:sz w:val="28"/>
          <w:szCs w:val="20"/>
          <w:u w:val="single"/>
        </w:rPr>
      </w:pPr>
      <w:r w:rsidRPr="003E4612">
        <w:rPr>
          <w:rFonts w:ascii="Arial" w:hAnsi="Arial" w:cs="Arial"/>
          <w:b/>
          <w:color w:val="E020BB"/>
          <w:sz w:val="28"/>
          <w:szCs w:val="20"/>
          <w:u w:val="single"/>
        </w:rPr>
        <w:t>LEARNING</w:t>
      </w:r>
    </w:p>
    <w:p w14:paraId="19999F18" w14:textId="77777777" w:rsidR="003E4612" w:rsidRDefault="003E4612" w:rsidP="00485F9F">
      <w:pPr>
        <w:rPr>
          <w:rFonts w:ascii="Arial" w:hAnsi="Arial" w:cs="Arial"/>
          <w:b/>
          <w:sz w:val="20"/>
          <w:szCs w:val="20"/>
          <w:u w:val="single"/>
        </w:rPr>
      </w:pPr>
    </w:p>
    <w:p w14:paraId="10A16504" w14:textId="38BBEB82" w:rsidR="00663FB6" w:rsidRPr="002F763E" w:rsidRDefault="00663FB6" w:rsidP="00663FB6">
      <w:pPr>
        <w:tabs>
          <w:tab w:val="left" w:pos="3276"/>
        </w:tabs>
        <w:rPr>
          <w:rFonts w:ascii="Comic Sans MS" w:hAnsi="Comic Sans MS"/>
          <w:b/>
          <w:i/>
          <w:iCs/>
          <w:color w:val="FF33CC"/>
        </w:rPr>
      </w:pPr>
      <w:r w:rsidRPr="002F763E">
        <w:rPr>
          <w:rFonts w:ascii="Comic Sans MS" w:hAnsi="Comic Sans MS"/>
          <w:b/>
          <w:i/>
          <w:iCs/>
          <w:color w:val="FF33CC"/>
        </w:rPr>
        <w:t xml:space="preserve">Expert </w:t>
      </w:r>
      <w:r w:rsidR="00E04CDB" w:rsidRPr="002F763E">
        <w:rPr>
          <w:rFonts w:ascii="Comic Sans MS" w:hAnsi="Comic Sans MS"/>
          <w:b/>
          <w:i/>
          <w:iCs/>
          <w:color w:val="FF33CC"/>
        </w:rPr>
        <w:t xml:space="preserve">Subject: </w:t>
      </w:r>
      <w:r w:rsidR="002F763E" w:rsidRPr="002F763E">
        <w:rPr>
          <w:rFonts w:ascii="Comic Sans MS" w:hAnsi="Comic Sans MS"/>
          <w:b/>
          <w:i/>
          <w:iCs/>
          <w:color w:val="FF33CC"/>
        </w:rPr>
        <w:t>Music</w:t>
      </w:r>
    </w:p>
    <w:p w14:paraId="7B37FB85" w14:textId="0A32AAE9" w:rsidR="00E04CDB" w:rsidRPr="002F763E" w:rsidRDefault="00CE141E" w:rsidP="00101598">
      <w:pPr>
        <w:tabs>
          <w:tab w:val="left" w:pos="3276"/>
        </w:tabs>
        <w:rPr>
          <w:rFonts w:ascii="Comic Sans MS" w:hAnsi="Comic Sans MS"/>
          <w:i/>
          <w:iCs/>
          <w:color w:val="FF33CC"/>
        </w:rPr>
      </w:pPr>
      <w:r>
        <w:rPr>
          <w:rFonts w:ascii="Comic Sans MS" w:hAnsi="Comic Sans MS"/>
          <w:i/>
          <w:iCs/>
          <w:color w:val="FF33CC"/>
        </w:rPr>
        <w:t xml:space="preserve">MUSIC </w:t>
      </w:r>
      <w:r w:rsidR="002F763E" w:rsidRPr="002F763E">
        <w:rPr>
          <w:rFonts w:ascii="Comic Sans MS" w:hAnsi="Comic Sans MS"/>
          <w:i/>
          <w:iCs/>
          <w:color w:val="FF33CC"/>
        </w:rPr>
        <w:t xml:space="preserve">is a universal language that embodies one of the highest forms of creativity. A </w:t>
      </w:r>
      <w:proofErr w:type="gramStart"/>
      <w:r w:rsidR="002F763E" w:rsidRPr="002F763E">
        <w:rPr>
          <w:rFonts w:ascii="Comic Sans MS" w:hAnsi="Comic Sans MS"/>
          <w:i/>
          <w:iCs/>
          <w:color w:val="FF33CC"/>
        </w:rPr>
        <w:t>high</w:t>
      </w:r>
      <w:r w:rsidR="00D04613">
        <w:rPr>
          <w:rFonts w:ascii="Comic Sans MS" w:hAnsi="Comic Sans MS"/>
          <w:i/>
          <w:iCs/>
          <w:color w:val="FF33CC"/>
        </w:rPr>
        <w:t xml:space="preserve"> </w:t>
      </w:r>
      <w:r w:rsidR="002F763E" w:rsidRPr="002F763E">
        <w:rPr>
          <w:rFonts w:ascii="Comic Sans MS" w:hAnsi="Comic Sans MS"/>
          <w:i/>
          <w:iCs/>
          <w:color w:val="FF33CC"/>
        </w:rPr>
        <w:t>quality</w:t>
      </w:r>
      <w:proofErr w:type="gramEnd"/>
      <w:r w:rsidR="002F763E" w:rsidRPr="002F763E">
        <w:rPr>
          <w:rFonts w:ascii="Comic Sans MS" w:hAnsi="Comic Sans MS"/>
          <w:i/>
          <w:iCs/>
          <w:color w:val="FF33CC"/>
        </w:rPr>
        <w:t xml:space="preserve"> </w:t>
      </w:r>
      <w:r>
        <w:rPr>
          <w:rFonts w:ascii="Comic Sans MS" w:hAnsi="Comic Sans MS"/>
          <w:i/>
          <w:iCs/>
          <w:color w:val="FF33CC"/>
        </w:rPr>
        <w:t xml:space="preserve">MUSIC </w:t>
      </w:r>
      <w:r w:rsidR="002F763E" w:rsidRPr="002F763E">
        <w:rPr>
          <w:rFonts w:ascii="Comic Sans MS" w:hAnsi="Comic Sans MS"/>
          <w:i/>
          <w:iCs/>
          <w:color w:val="FF33CC"/>
        </w:rPr>
        <w:t xml:space="preserve">education should engage and inspire pupils to develop a love of </w:t>
      </w:r>
      <w:r>
        <w:rPr>
          <w:rFonts w:ascii="Comic Sans MS" w:hAnsi="Comic Sans MS"/>
          <w:i/>
          <w:iCs/>
          <w:color w:val="FF33CC"/>
        </w:rPr>
        <w:t xml:space="preserve">MUSIC </w:t>
      </w:r>
      <w:r w:rsidR="002F763E" w:rsidRPr="002F763E">
        <w:rPr>
          <w:rFonts w:ascii="Comic Sans MS" w:hAnsi="Comic Sans MS"/>
          <w:i/>
          <w:iCs/>
          <w:color w:val="FF33CC"/>
        </w:rPr>
        <w:t>and their talent as musicians, and so increase their self-confidence, creativity and sense of achievement. As pupils progress, they should develop a critical engagement with music, allowing them to compose, and to listen with discrimination to the best in the musical canon.</w:t>
      </w:r>
    </w:p>
    <w:p w14:paraId="7D31B31A" w14:textId="025B0462" w:rsidR="00CB0549" w:rsidRPr="002F763E" w:rsidRDefault="00CB0549">
      <w:pPr>
        <w:spacing w:after="160" w:line="259" w:lineRule="auto"/>
        <w:rPr>
          <w:rFonts w:ascii="Comic Sans MS" w:hAnsi="Comic Sans MS"/>
          <w:i/>
          <w:iCs/>
          <w:color w:val="FF33CC"/>
        </w:rPr>
      </w:pPr>
      <w:r w:rsidRPr="002F763E">
        <w:rPr>
          <w:rFonts w:ascii="Comic Sans MS" w:hAnsi="Comic Sans MS"/>
          <w:i/>
          <w:iCs/>
          <w:color w:val="FF33CC"/>
        </w:rPr>
        <w:t>Purpose of Study:</w:t>
      </w:r>
      <w:r w:rsidR="00E04CDB" w:rsidRPr="002F763E">
        <w:rPr>
          <w:rFonts w:ascii="Comic Sans MS" w:hAnsi="Comic Sans MS"/>
          <w:i/>
          <w:iCs/>
          <w:color w:val="FF33CC"/>
        </w:rPr>
        <w:t xml:space="preserve"> NATIONAL CURRICULUM</w:t>
      </w:r>
    </w:p>
    <w:p w14:paraId="460D0319" w14:textId="7B0936F4" w:rsidR="002F763E" w:rsidRPr="002F763E" w:rsidRDefault="002F763E" w:rsidP="002F763E">
      <w:pPr>
        <w:spacing w:after="160" w:line="259" w:lineRule="auto"/>
        <w:rPr>
          <w:rFonts w:ascii="Comic Sans MS" w:hAnsi="Comic Sans MS"/>
          <w:i/>
          <w:iCs/>
          <w:color w:val="FF33CC"/>
        </w:rPr>
      </w:pPr>
      <w:r w:rsidRPr="002F763E">
        <w:rPr>
          <w:rFonts w:ascii="Comic Sans MS" w:hAnsi="Comic Sans MS"/>
          <w:i/>
          <w:iCs/>
          <w:color w:val="FF33CC"/>
        </w:rPr>
        <w:t xml:space="preserve">The national curriculum for </w:t>
      </w:r>
      <w:r w:rsidR="00CE141E">
        <w:rPr>
          <w:rFonts w:ascii="Comic Sans MS" w:hAnsi="Comic Sans MS"/>
          <w:i/>
          <w:iCs/>
          <w:color w:val="FF33CC"/>
        </w:rPr>
        <w:t xml:space="preserve">MUSIC </w:t>
      </w:r>
      <w:r w:rsidRPr="002F763E">
        <w:rPr>
          <w:rFonts w:ascii="Comic Sans MS" w:hAnsi="Comic Sans MS"/>
          <w:i/>
          <w:iCs/>
          <w:color w:val="FF33CC"/>
        </w:rPr>
        <w:t>aims to ensure that all pupils:</w:t>
      </w:r>
    </w:p>
    <w:p w14:paraId="70D68792" w14:textId="07157853" w:rsidR="002F763E" w:rsidRPr="002F763E" w:rsidRDefault="002F763E" w:rsidP="002F763E">
      <w:pPr>
        <w:pStyle w:val="ListParagraph"/>
        <w:numPr>
          <w:ilvl w:val="0"/>
          <w:numId w:val="21"/>
        </w:numPr>
        <w:spacing w:after="160" w:line="259" w:lineRule="auto"/>
        <w:rPr>
          <w:rFonts w:ascii="Comic Sans MS" w:hAnsi="Comic Sans MS"/>
          <w:i/>
          <w:iCs/>
          <w:color w:val="FF33CC"/>
        </w:rPr>
      </w:pPr>
      <w:r>
        <w:rPr>
          <w:rFonts w:ascii="Comic Sans MS" w:hAnsi="Comic Sans MS"/>
          <w:i/>
          <w:iCs/>
          <w:color w:val="FF33CC"/>
        </w:rPr>
        <w:t>P</w:t>
      </w:r>
      <w:r w:rsidRPr="002F763E">
        <w:rPr>
          <w:rFonts w:ascii="Comic Sans MS" w:hAnsi="Comic Sans MS"/>
          <w:i/>
          <w:iCs/>
          <w:color w:val="FF33CC"/>
        </w:rPr>
        <w:t xml:space="preserve">erform, listen to, review and evaluate </w:t>
      </w:r>
      <w:r w:rsidR="00CE141E">
        <w:rPr>
          <w:rFonts w:ascii="Comic Sans MS" w:hAnsi="Comic Sans MS"/>
          <w:i/>
          <w:iCs/>
          <w:color w:val="FF33CC"/>
        </w:rPr>
        <w:t xml:space="preserve">MUSIC </w:t>
      </w:r>
      <w:r w:rsidRPr="002F763E">
        <w:rPr>
          <w:rFonts w:ascii="Comic Sans MS" w:hAnsi="Comic Sans MS"/>
          <w:i/>
          <w:iCs/>
          <w:color w:val="FF33CC"/>
        </w:rPr>
        <w:t>across a range of historical periods, genres, styles and traditions, including the works of the great composers and musicians</w:t>
      </w:r>
    </w:p>
    <w:p w14:paraId="4695B35C" w14:textId="211F7353" w:rsidR="002F763E" w:rsidRPr="002F763E" w:rsidRDefault="002F763E" w:rsidP="002F763E">
      <w:pPr>
        <w:pStyle w:val="ListParagraph"/>
        <w:numPr>
          <w:ilvl w:val="0"/>
          <w:numId w:val="21"/>
        </w:numPr>
        <w:spacing w:after="160" w:line="259" w:lineRule="auto"/>
        <w:rPr>
          <w:rFonts w:ascii="Comic Sans MS" w:hAnsi="Comic Sans MS"/>
          <w:i/>
          <w:iCs/>
          <w:color w:val="FF33CC"/>
        </w:rPr>
      </w:pPr>
      <w:r>
        <w:rPr>
          <w:rFonts w:ascii="Comic Sans MS" w:hAnsi="Comic Sans MS"/>
          <w:i/>
          <w:iCs/>
          <w:color w:val="FF33CC"/>
        </w:rPr>
        <w:t>L</w:t>
      </w:r>
      <w:r w:rsidRPr="002F763E">
        <w:rPr>
          <w:rFonts w:ascii="Comic Sans MS" w:hAnsi="Comic Sans MS"/>
          <w:i/>
          <w:iCs/>
          <w:color w:val="FF33CC"/>
        </w:rPr>
        <w:t xml:space="preserve">earn to sing and to use their voices, to create and compose </w:t>
      </w:r>
      <w:r w:rsidR="00CE141E">
        <w:rPr>
          <w:rFonts w:ascii="Comic Sans MS" w:hAnsi="Comic Sans MS"/>
          <w:i/>
          <w:iCs/>
          <w:color w:val="FF33CC"/>
        </w:rPr>
        <w:t xml:space="preserve">MUSIC </w:t>
      </w:r>
      <w:r w:rsidRPr="002F763E">
        <w:rPr>
          <w:rFonts w:ascii="Comic Sans MS" w:hAnsi="Comic Sans MS"/>
          <w:i/>
          <w:iCs/>
          <w:color w:val="FF33CC"/>
        </w:rPr>
        <w:t>on their own and with others, have the opportunity to learn a musical instrument, use technology appropriately and have the opportunity to progress to the next level of musical excellence</w:t>
      </w:r>
    </w:p>
    <w:p w14:paraId="209EF37B" w14:textId="37E83371" w:rsidR="00D83914" w:rsidRPr="002F763E" w:rsidRDefault="002F763E" w:rsidP="002F763E">
      <w:pPr>
        <w:pStyle w:val="ListParagraph"/>
        <w:numPr>
          <w:ilvl w:val="0"/>
          <w:numId w:val="21"/>
        </w:numPr>
        <w:spacing w:after="160" w:line="259" w:lineRule="auto"/>
        <w:rPr>
          <w:rFonts w:ascii="Comic Sans MS" w:hAnsi="Comic Sans MS"/>
          <w:i/>
          <w:iCs/>
          <w:color w:val="FF33CC"/>
        </w:rPr>
      </w:pPr>
      <w:r>
        <w:rPr>
          <w:rFonts w:ascii="Comic Sans MS" w:hAnsi="Comic Sans MS"/>
          <w:i/>
          <w:iCs/>
          <w:color w:val="FF33CC"/>
        </w:rPr>
        <w:t>U</w:t>
      </w:r>
      <w:r w:rsidRPr="002F763E">
        <w:rPr>
          <w:rFonts w:ascii="Comic Sans MS" w:hAnsi="Comic Sans MS"/>
          <w:i/>
          <w:iCs/>
          <w:color w:val="FF33CC"/>
        </w:rPr>
        <w:t xml:space="preserve">nderstand and explore how </w:t>
      </w:r>
      <w:r w:rsidR="00CE141E">
        <w:rPr>
          <w:rFonts w:ascii="Comic Sans MS" w:hAnsi="Comic Sans MS"/>
          <w:i/>
          <w:iCs/>
          <w:color w:val="FF33CC"/>
        </w:rPr>
        <w:t xml:space="preserve">MUSIC </w:t>
      </w:r>
      <w:r w:rsidRPr="002F763E">
        <w:rPr>
          <w:rFonts w:ascii="Comic Sans MS" w:hAnsi="Comic Sans MS"/>
          <w:i/>
          <w:iCs/>
          <w:color w:val="FF33CC"/>
        </w:rPr>
        <w:t>is created, produced and communicated, including through the inter-related dimensions: pitch, duration, dynamics, tempo, timbre, texture, structure and appropriate musical notations</w:t>
      </w:r>
    </w:p>
    <w:tbl>
      <w:tblPr>
        <w:tblStyle w:val="TableGrid"/>
        <w:tblW w:w="0" w:type="auto"/>
        <w:tblLook w:val="04A0" w:firstRow="1" w:lastRow="0" w:firstColumn="1" w:lastColumn="0" w:noHBand="0" w:noVBand="1"/>
      </w:tblPr>
      <w:tblGrid>
        <w:gridCol w:w="1858"/>
        <w:gridCol w:w="8904"/>
      </w:tblGrid>
      <w:tr w:rsidR="00D83914" w:rsidRPr="005E2AB5" w14:paraId="359993DC" w14:textId="77777777" w:rsidTr="00412539">
        <w:tc>
          <w:tcPr>
            <w:tcW w:w="2142" w:type="dxa"/>
            <w:tcBorders>
              <w:right w:val="single" w:sz="4" w:space="0" w:color="auto"/>
            </w:tcBorders>
            <w:shd w:val="clear" w:color="auto" w:fill="BDD6EE" w:themeFill="accent5" w:themeFillTint="66"/>
          </w:tcPr>
          <w:p w14:paraId="0CEF814A" w14:textId="77777777" w:rsidR="00D83914" w:rsidRPr="005E2AB5" w:rsidRDefault="00D83914" w:rsidP="00412539">
            <w:r w:rsidRPr="005E2AB5">
              <w:t>National Curriculum</w:t>
            </w:r>
          </w:p>
        </w:tc>
        <w:tc>
          <w:tcPr>
            <w:tcW w:w="11806" w:type="dxa"/>
            <w:tcBorders>
              <w:left w:val="single" w:sz="4" w:space="0" w:color="auto"/>
            </w:tcBorders>
            <w:shd w:val="clear" w:color="auto" w:fill="BDD6EE" w:themeFill="accent5" w:themeFillTint="66"/>
          </w:tcPr>
          <w:p w14:paraId="5B3FB1EC" w14:textId="7796B3D8" w:rsidR="00D83914" w:rsidRPr="00FF4F88" w:rsidRDefault="00D83914" w:rsidP="00412539">
            <w:pPr>
              <w:rPr>
                <w:b/>
              </w:rPr>
            </w:pPr>
          </w:p>
        </w:tc>
      </w:tr>
      <w:tr w:rsidR="00D83914" w:rsidRPr="005E2AB5" w14:paraId="79954BA1" w14:textId="77777777" w:rsidTr="00412539">
        <w:tc>
          <w:tcPr>
            <w:tcW w:w="2142" w:type="dxa"/>
            <w:tcBorders>
              <w:right w:val="single" w:sz="4" w:space="0" w:color="auto"/>
            </w:tcBorders>
            <w:shd w:val="clear" w:color="auto" w:fill="BDD6EE" w:themeFill="accent5" w:themeFillTint="66"/>
          </w:tcPr>
          <w:p w14:paraId="5FCA32B1" w14:textId="77777777" w:rsidR="00D83914" w:rsidRPr="005E2AB5" w:rsidRDefault="00D83914" w:rsidP="00412539">
            <w:r w:rsidRPr="005E2AB5">
              <w:t>EYFS</w:t>
            </w:r>
          </w:p>
        </w:tc>
        <w:tc>
          <w:tcPr>
            <w:tcW w:w="11806" w:type="dxa"/>
            <w:tcBorders>
              <w:left w:val="single" w:sz="4" w:space="0" w:color="auto"/>
            </w:tcBorders>
          </w:tcPr>
          <w:p w14:paraId="7685A27C" w14:textId="77777777" w:rsidR="002F763E" w:rsidRDefault="002F763E" w:rsidP="002F763E">
            <w:r>
              <w:t xml:space="preserve">Being Imaginative and Expressive ELG </w:t>
            </w:r>
          </w:p>
          <w:p w14:paraId="7FB7759D" w14:textId="77777777" w:rsidR="002F763E" w:rsidRDefault="002F763E" w:rsidP="002F763E">
            <w:r>
              <w:t xml:space="preserve">Children at the expected level of development will: </w:t>
            </w:r>
          </w:p>
          <w:p w14:paraId="3C2810EE" w14:textId="003B72EF" w:rsidR="002F763E" w:rsidRDefault="002F763E" w:rsidP="00466812">
            <w:pPr>
              <w:pStyle w:val="ListParagraph"/>
              <w:numPr>
                <w:ilvl w:val="0"/>
                <w:numId w:val="25"/>
              </w:numPr>
            </w:pPr>
            <w:r>
              <w:t xml:space="preserve">Invent, adapt and recount narratives and stories with peers and their teacher; </w:t>
            </w:r>
          </w:p>
          <w:p w14:paraId="681E4EE7" w14:textId="12B5D3AC" w:rsidR="002F763E" w:rsidRDefault="002F763E" w:rsidP="00466812">
            <w:pPr>
              <w:pStyle w:val="ListParagraph"/>
              <w:numPr>
                <w:ilvl w:val="0"/>
                <w:numId w:val="25"/>
              </w:numPr>
            </w:pPr>
            <w:r>
              <w:t xml:space="preserve">Sing a range of well-known nursery rhymes and songs; </w:t>
            </w:r>
          </w:p>
          <w:p w14:paraId="446F36C7" w14:textId="4BFFC4A0" w:rsidR="00D83914" w:rsidRPr="005E2AB5" w:rsidRDefault="002F763E" w:rsidP="00466812">
            <w:pPr>
              <w:pStyle w:val="ListParagraph"/>
              <w:numPr>
                <w:ilvl w:val="0"/>
                <w:numId w:val="24"/>
              </w:numPr>
            </w:pPr>
            <w:r>
              <w:t>Perform songs, rhymes, poems and stories with others, and – when appropriate try to move in time with music.</w:t>
            </w:r>
          </w:p>
        </w:tc>
      </w:tr>
      <w:tr w:rsidR="00D83914" w:rsidRPr="005E2AB5" w14:paraId="651ECAFA" w14:textId="77777777" w:rsidTr="00412539">
        <w:tc>
          <w:tcPr>
            <w:tcW w:w="2142" w:type="dxa"/>
            <w:tcBorders>
              <w:right w:val="single" w:sz="4" w:space="0" w:color="auto"/>
            </w:tcBorders>
            <w:shd w:val="clear" w:color="auto" w:fill="BDD6EE" w:themeFill="accent5" w:themeFillTint="66"/>
          </w:tcPr>
          <w:p w14:paraId="6F83496F" w14:textId="77777777" w:rsidR="00D83914" w:rsidRPr="005E2AB5" w:rsidRDefault="00D83914" w:rsidP="00412539">
            <w:r w:rsidRPr="005E2AB5">
              <w:t>KS1</w:t>
            </w:r>
          </w:p>
        </w:tc>
        <w:tc>
          <w:tcPr>
            <w:tcW w:w="11806" w:type="dxa"/>
            <w:tcBorders>
              <w:left w:val="single" w:sz="4" w:space="0" w:color="auto"/>
            </w:tcBorders>
          </w:tcPr>
          <w:p w14:paraId="1A8E6EDF" w14:textId="77777777" w:rsidR="002F763E" w:rsidRDefault="002F763E" w:rsidP="00412539">
            <w:r>
              <w:t>Pupils should be taught to:</w:t>
            </w:r>
          </w:p>
          <w:p w14:paraId="13C43CF1" w14:textId="4644F6E4" w:rsidR="002F763E" w:rsidRDefault="002F763E" w:rsidP="002F763E">
            <w:pPr>
              <w:pStyle w:val="ListParagraph"/>
              <w:numPr>
                <w:ilvl w:val="0"/>
                <w:numId w:val="22"/>
              </w:numPr>
            </w:pPr>
            <w:r>
              <w:t xml:space="preserve">use their voices expressively and creatively by singing songs and speaking chants and rhymes </w:t>
            </w:r>
          </w:p>
          <w:p w14:paraId="529B5EA7" w14:textId="77777777" w:rsidR="002F763E" w:rsidRDefault="002F763E" w:rsidP="002F763E">
            <w:pPr>
              <w:pStyle w:val="ListParagraph"/>
              <w:numPr>
                <w:ilvl w:val="0"/>
                <w:numId w:val="22"/>
              </w:numPr>
            </w:pPr>
            <w:r>
              <w:t xml:space="preserve">play tuned and untuned instruments musically </w:t>
            </w:r>
          </w:p>
          <w:p w14:paraId="5925F449" w14:textId="3F90DC0C" w:rsidR="002F763E" w:rsidRDefault="002F763E" w:rsidP="002F763E">
            <w:pPr>
              <w:pStyle w:val="ListParagraph"/>
              <w:numPr>
                <w:ilvl w:val="0"/>
                <w:numId w:val="22"/>
              </w:numPr>
            </w:pPr>
            <w:r>
              <w:t xml:space="preserve">listen with concentration and understanding to a range of high-quality live and recorded </w:t>
            </w:r>
            <w:r w:rsidR="00CE141E">
              <w:t xml:space="preserve">MUSIC </w:t>
            </w:r>
          </w:p>
          <w:p w14:paraId="5CB69FD6" w14:textId="65A0EE72" w:rsidR="00D83914" w:rsidRPr="005E2AB5" w:rsidRDefault="002F763E" w:rsidP="002F763E">
            <w:pPr>
              <w:pStyle w:val="ListParagraph"/>
              <w:numPr>
                <w:ilvl w:val="0"/>
                <w:numId w:val="22"/>
              </w:numPr>
            </w:pPr>
            <w:r>
              <w:lastRenderedPageBreak/>
              <w:t>experiment with, create, select and combine sounds using the inter-related dimensions of music.</w:t>
            </w:r>
          </w:p>
        </w:tc>
      </w:tr>
      <w:tr w:rsidR="00D83914" w:rsidRPr="005E2AB5" w14:paraId="20CC9F6A" w14:textId="77777777" w:rsidTr="00412539">
        <w:tc>
          <w:tcPr>
            <w:tcW w:w="2142" w:type="dxa"/>
            <w:tcBorders>
              <w:right w:val="single" w:sz="4" w:space="0" w:color="auto"/>
            </w:tcBorders>
            <w:shd w:val="clear" w:color="auto" w:fill="BDD6EE" w:themeFill="accent5" w:themeFillTint="66"/>
          </w:tcPr>
          <w:p w14:paraId="695DCAC9" w14:textId="77777777" w:rsidR="00D83914" w:rsidRPr="005E2AB5" w:rsidRDefault="00D83914" w:rsidP="00412539">
            <w:r w:rsidRPr="005E2AB5">
              <w:lastRenderedPageBreak/>
              <w:t>KS2</w:t>
            </w:r>
          </w:p>
        </w:tc>
        <w:tc>
          <w:tcPr>
            <w:tcW w:w="11806" w:type="dxa"/>
            <w:tcBorders>
              <w:left w:val="single" w:sz="4" w:space="0" w:color="auto"/>
            </w:tcBorders>
          </w:tcPr>
          <w:p w14:paraId="285A6272" w14:textId="77777777" w:rsidR="002F763E" w:rsidRDefault="002F763E" w:rsidP="002F763E">
            <w:r>
              <w:t xml:space="preserve">Pupils should be taught to sing and play musically with increasing confidence and control. </w:t>
            </w:r>
          </w:p>
          <w:p w14:paraId="2E7F69B6" w14:textId="77777777" w:rsidR="002F763E" w:rsidRDefault="002F763E" w:rsidP="002F763E">
            <w:pPr>
              <w:spacing w:after="0" w:line="240" w:lineRule="auto"/>
            </w:pPr>
            <w:r>
              <w:t xml:space="preserve">They should develop an understanding of musical composition, organising and </w:t>
            </w:r>
          </w:p>
          <w:p w14:paraId="69072ABB" w14:textId="7E778371" w:rsidR="002F763E" w:rsidRDefault="002F763E" w:rsidP="002F763E">
            <w:pPr>
              <w:spacing w:after="0" w:line="240" w:lineRule="auto"/>
            </w:pPr>
            <w:r>
              <w:t>manipulating ideas within musical structures and reproducing sounds from aural memory.</w:t>
            </w:r>
          </w:p>
          <w:p w14:paraId="49FA94DD" w14:textId="77777777" w:rsidR="002F763E" w:rsidRDefault="002F763E" w:rsidP="002F763E">
            <w:pPr>
              <w:spacing w:after="0" w:line="240" w:lineRule="auto"/>
            </w:pPr>
          </w:p>
          <w:p w14:paraId="00EB7228" w14:textId="63871BDB" w:rsidR="002F763E" w:rsidRDefault="002F763E" w:rsidP="002F763E">
            <w:r>
              <w:t>Pupils should be taught to:</w:t>
            </w:r>
          </w:p>
          <w:p w14:paraId="5FB8118E" w14:textId="422E9816" w:rsidR="002F763E" w:rsidRDefault="002F763E" w:rsidP="002F763E">
            <w:pPr>
              <w:pStyle w:val="ListParagraph"/>
              <w:numPr>
                <w:ilvl w:val="0"/>
                <w:numId w:val="23"/>
              </w:numPr>
            </w:pPr>
            <w:r>
              <w:t>play and perform in solo and ensemble contexts, using their voices and playing musical instruments with increasing accuracy, fluency, control and expression</w:t>
            </w:r>
          </w:p>
          <w:p w14:paraId="7366D946" w14:textId="17CC8763" w:rsidR="002F763E" w:rsidRDefault="002F763E" w:rsidP="002F763E">
            <w:pPr>
              <w:pStyle w:val="ListParagraph"/>
              <w:numPr>
                <w:ilvl w:val="0"/>
                <w:numId w:val="23"/>
              </w:numPr>
            </w:pPr>
            <w:r>
              <w:t xml:space="preserve">improvise and compose </w:t>
            </w:r>
            <w:r w:rsidR="00CE141E">
              <w:t xml:space="preserve">MUSIC </w:t>
            </w:r>
            <w:r>
              <w:t>for a range of purposes using the inter-related dimensions of music</w:t>
            </w:r>
          </w:p>
          <w:p w14:paraId="68E01719" w14:textId="77777777" w:rsidR="002F763E" w:rsidRDefault="002F763E" w:rsidP="002F763E">
            <w:pPr>
              <w:pStyle w:val="ListParagraph"/>
              <w:numPr>
                <w:ilvl w:val="0"/>
                <w:numId w:val="23"/>
              </w:numPr>
            </w:pPr>
            <w:r>
              <w:t>listen with attention to detail and recall sounds with increasing aural memory</w:t>
            </w:r>
          </w:p>
          <w:p w14:paraId="4DE2056B" w14:textId="2B75FFB9" w:rsidR="002F763E" w:rsidRDefault="002F763E" w:rsidP="002F763E">
            <w:pPr>
              <w:pStyle w:val="ListParagraph"/>
              <w:numPr>
                <w:ilvl w:val="0"/>
                <w:numId w:val="23"/>
              </w:numPr>
            </w:pPr>
            <w:r>
              <w:t>use and understand staff and other musical notations</w:t>
            </w:r>
          </w:p>
          <w:p w14:paraId="30A40E7D" w14:textId="75CC0128" w:rsidR="00D83914" w:rsidRPr="005E2AB5" w:rsidRDefault="002F763E" w:rsidP="002F763E">
            <w:pPr>
              <w:pStyle w:val="ListParagraph"/>
              <w:numPr>
                <w:ilvl w:val="0"/>
                <w:numId w:val="23"/>
              </w:numPr>
            </w:pPr>
            <w:r>
              <w:t xml:space="preserve">appreciate and understand a wide range of high-quality live and recorded </w:t>
            </w:r>
            <w:r w:rsidR="00CE141E">
              <w:t xml:space="preserve">MUSIC </w:t>
            </w:r>
            <w:r>
              <w:t>drawn from different traditions and from great composers and musicians develop an understanding of the history of music.</w:t>
            </w:r>
          </w:p>
        </w:tc>
      </w:tr>
    </w:tbl>
    <w:p w14:paraId="32369B38" w14:textId="09D3E258" w:rsidR="00950B38" w:rsidRDefault="00950B38" w:rsidP="00DD494E">
      <w:pPr>
        <w:spacing w:after="160" w:line="259" w:lineRule="auto"/>
        <w:rPr>
          <w:rFonts w:ascii="Arial" w:hAnsi="Arial" w:cs="Arial"/>
          <w:sz w:val="20"/>
          <w:szCs w:val="20"/>
        </w:rPr>
      </w:pPr>
    </w:p>
    <w:p w14:paraId="160F565B" w14:textId="77777777" w:rsidR="003E1897" w:rsidRDefault="003E1897" w:rsidP="00DD494E">
      <w:pPr>
        <w:spacing w:after="160" w:line="259" w:lineRule="auto"/>
        <w:rPr>
          <w:rFonts w:ascii="Arial" w:hAnsi="Arial" w:cs="Arial"/>
          <w:sz w:val="20"/>
          <w:szCs w:val="20"/>
        </w:rPr>
      </w:pPr>
    </w:p>
    <w:p w14:paraId="1BCF7B6E" w14:textId="187F9192" w:rsidR="00DD494E" w:rsidRPr="003E4612" w:rsidRDefault="00CE141E" w:rsidP="00DD494E">
      <w:pPr>
        <w:spacing w:after="160" w:line="259" w:lineRule="auto"/>
        <w:rPr>
          <w:rFonts w:ascii="Arial" w:hAnsi="Arial" w:cs="Arial"/>
          <w:sz w:val="20"/>
          <w:szCs w:val="20"/>
        </w:rPr>
      </w:pPr>
      <w:r>
        <w:rPr>
          <w:rFonts w:ascii="Arial" w:hAnsi="Arial" w:cs="Arial"/>
          <w:sz w:val="20"/>
          <w:szCs w:val="20"/>
        </w:rPr>
        <w:t xml:space="preserve">MUSIC </w:t>
      </w:r>
      <w:r w:rsidR="00663FB6" w:rsidRPr="003E4612">
        <w:rPr>
          <w:rFonts w:ascii="Arial" w:hAnsi="Arial" w:cs="Arial"/>
          <w:sz w:val="20"/>
          <w:szCs w:val="20"/>
        </w:rPr>
        <w:t xml:space="preserve">combines both </w:t>
      </w:r>
      <w:r w:rsidR="00DD494E" w:rsidRPr="003E4612">
        <w:rPr>
          <w:rFonts w:ascii="Arial" w:hAnsi="Arial" w:cs="Arial"/>
          <w:sz w:val="20"/>
          <w:szCs w:val="20"/>
        </w:rPr>
        <w:t xml:space="preserve">Substantive and </w:t>
      </w:r>
      <w:r w:rsidR="00663FB6" w:rsidRPr="003E4612">
        <w:rPr>
          <w:rFonts w:ascii="Arial" w:hAnsi="Arial" w:cs="Arial"/>
          <w:sz w:val="20"/>
          <w:szCs w:val="20"/>
        </w:rPr>
        <w:t>Disciplinary</w:t>
      </w:r>
      <w:r w:rsidR="00DD494E" w:rsidRPr="003E4612">
        <w:rPr>
          <w:rFonts w:ascii="Arial" w:hAnsi="Arial" w:cs="Arial"/>
          <w:sz w:val="20"/>
          <w:szCs w:val="20"/>
        </w:rPr>
        <w:t xml:space="preserve"> Knowledge</w:t>
      </w:r>
      <w:r w:rsidR="00663FB6" w:rsidRPr="003E4612">
        <w:rPr>
          <w:rFonts w:ascii="Arial" w:hAnsi="Arial" w:cs="Arial"/>
          <w:sz w:val="20"/>
          <w:szCs w:val="20"/>
        </w:rPr>
        <w:t xml:space="preserve">, and a general definition of these is as follows: </w:t>
      </w:r>
    </w:p>
    <w:p w14:paraId="199E4111" w14:textId="16371B90" w:rsidR="00DD494E" w:rsidRPr="003E4612" w:rsidRDefault="00DD494E" w:rsidP="00663FB6">
      <w:pPr>
        <w:spacing w:after="160" w:line="259" w:lineRule="auto"/>
        <w:rPr>
          <w:rFonts w:ascii="Arial" w:hAnsi="Arial" w:cs="Arial"/>
          <w:color w:val="444444"/>
          <w:sz w:val="20"/>
          <w:szCs w:val="20"/>
        </w:rPr>
      </w:pPr>
      <w:r w:rsidRPr="003E4612">
        <w:rPr>
          <w:rStyle w:val="Strong"/>
          <w:rFonts w:ascii="Arial" w:hAnsi="Arial" w:cs="Arial"/>
          <w:color w:val="444444"/>
          <w:sz w:val="20"/>
          <w:szCs w:val="20"/>
          <w:shd w:val="clear" w:color="auto" w:fill="FFFFFF"/>
        </w:rPr>
        <w:t>Substantive knowledge</w:t>
      </w:r>
      <w:r w:rsidRPr="003E4612">
        <w:rPr>
          <w:rFonts w:ascii="Arial" w:hAnsi="Arial" w:cs="Arial"/>
          <w:color w:val="444444"/>
          <w:sz w:val="20"/>
          <w:szCs w:val="20"/>
          <w:shd w:val="clear" w:color="auto" w:fill="FFFFFF"/>
        </w:rPr>
        <w:t> is the specific, factual content for the subjects, which must be connected into a careful sequence.</w:t>
      </w:r>
      <w:r w:rsidR="00663FB6" w:rsidRPr="003E4612">
        <w:rPr>
          <w:rFonts w:ascii="Arial" w:hAnsi="Arial" w:cs="Arial"/>
          <w:color w:val="444444"/>
          <w:sz w:val="20"/>
          <w:szCs w:val="20"/>
          <w:shd w:val="clear" w:color="auto" w:fill="FFFFFF"/>
        </w:rPr>
        <w:t xml:space="preserve"> </w:t>
      </w:r>
      <w:r w:rsidR="00663FB6" w:rsidRPr="003E4612">
        <w:rPr>
          <w:rFonts w:ascii="Arial" w:hAnsi="Arial" w:cs="Arial"/>
          <w:b/>
          <w:color w:val="444444"/>
          <w:sz w:val="20"/>
          <w:szCs w:val="20"/>
          <w:shd w:val="clear" w:color="auto" w:fill="FFFFFF"/>
        </w:rPr>
        <w:t>D</w:t>
      </w:r>
      <w:r w:rsidRPr="003E4612">
        <w:rPr>
          <w:rFonts w:ascii="Arial" w:hAnsi="Arial" w:cs="Arial"/>
          <w:b/>
          <w:color w:val="444444"/>
          <w:sz w:val="20"/>
          <w:szCs w:val="20"/>
        </w:rPr>
        <w:t>isciplinary knowledge</w:t>
      </w:r>
      <w:r w:rsidR="00663FB6" w:rsidRPr="003E4612">
        <w:rPr>
          <w:rFonts w:ascii="Arial" w:hAnsi="Arial" w:cs="Arial"/>
          <w:color w:val="444444"/>
          <w:sz w:val="20"/>
          <w:szCs w:val="20"/>
        </w:rPr>
        <w:t xml:space="preserve"> </w:t>
      </w:r>
      <w:r w:rsidRPr="003E4612">
        <w:rPr>
          <w:rFonts w:ascii="Arial" w:hAnsi="Arial" w:cs="Arial"/>
          <w:color w:val="444444"/>
          <w:sz w:val="20"/>
          <w:szCs w:val="20"/>
        </w:rPr>
        <w:t xml:space="preserve">is best described as the action taken within a particular subject to gain knowledge i.e. how we gain substantive knowledge. </w:t>
      </w:r>
    </w:p>
    <w:p w14:paraId="045863A9" w14:textId="77777777" w:rsidR="00FE0542" w:rsidRDefault="00FE0542" w:rsidP="00FE0542">
      <w:pPr>
        <w:spacing w:after="160" w:line="259" w:lineRule="auto"/>
        <w:rPr>
          <w:rFonts w:ascii="Arial" w:hAnsi="Arial" w:cs="Arial"/>
          <w:b/>
          <w:sz w:val="20"/>
          <w:szCs w:val="20"/>
        </w:rPr>
      </w:pPr>
    </w:p>
    <w:p w14:paraId="7A78F002" w14:textId="0A9B13B1" w:rsidR="00FE0542" w:rsidRDefault="00FE0542" w:rsidP="00FE0542">
      <w:pPr>
        <w:spacing w:after="160" w:line="259" w:lineRule="auto"/>
        <w:rPr>
          <w:rFonts w:ascii="Arial" w:hAnsi="Arial" w:cs="Arial"/>
          <w:b/>
          <w:sz w:val="20"/>
          <w:szCs w:val="20"/>
          <w:highlight w:val="yellow"/>
        </w:rPr>
      </w:pPr>
      <w:r w:rsidRPr="00FE0542">
        <w:rPr>
          <w:rFonts w:ascii="Arial" w:hAnsi="Arial" w:cs="Arial"/>
          <w:b/>
          <w:sz w:val="20"/>
          <w:szCs w:val="20"/>
        </w:rPr>
        <w:t xml:space="preserve">Substantive and disciplinary knowledge in </w:t>
      </w:r>
      <w:r w:rsidR="005C1C85">
        <w:rPr>
          <w:rFonts w:ascii="Arial" w:hAnsi="Arial" w:cs="Arial"/>
          <w:b/>
          <w:sz w:val="20"/>
          <w:szCs w:val="20"/>
        </w:rPr>
        <w:t>MUSIC</w:t>
      </w:r>
      <w:r w:rsidR="00570982" w:rsidRPr="00570982">
        <w:rPr>
          <w:rFonts w:ascii="Arial" w:hAnsi="Arial" w:cs="Arial"/>
          <w:b/>
          <w:sz w:val="20"/>
          <w:szCs w:val="20"/>
        </w:rPr>
        <w:t>:</w:t>
      </w:r>
    </w:p>
    <w:p w14:paraId="2FE4CD40" w14:textId="452A6EEE" w:rsidR="00674840" w:rsidRDefault="00674840" w:rsidP="00D83914">
      <w:r>
        <w:t xml:space="preserve">Substantive Knowledge Substantive Knowledge in Music is based on the developing knowledge of the interrelated dimensions of music. </w:t>
      </w:r>
    </w:p>
    <w:p w14:paraId="07EE8026" w14:textId="738B59D1" w:rsidR="00674840" w:rsidRDefault="00674840" w:rsidP="00674840">
      <w:pPr>
        <w:jc w:val="center"/>
      </w:pPr>
      <w:r>
        <w:rPr>
          <w:noProof/>
        </w:rPr>
        <w:drawing>
          <wp:inline distT="0" distB="0" distL="0" distR="0" wp14:anchorId="4401973E" wp14:editId="30D74418">
            <wp:extent cx="3384795" cy="1762760"/>
            <wp:effectExtent l="133350" t="114300" r="139700" b="1612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91502" cy="17662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A8154A" w14:textId="5905E8D0" w:rsidR="00674840" w:rsidRDefault="00674840" w:rsidP="00674840">
      <w:pPr>
        <w:jc w:val="center"/>
      </w:pPr>
    </w:p>
    <w:p w14:paraId="107B788A" w14:textId="77777777" w:rsidR="003378C0" w:rsidRDefault="003378C0" w:rsidP="00D83914"/>
    <w:p w14:paraId="0B8143DB" w14:textId="77777777" w:rsidR="003378C0" w:rsidRDefault="003378C0" w:rsidP="00D83914"/>
    <w:p w14:paraId="30CE50FE" w14:textId="3FBD1879" w:rsidR="003378C0" w:rsidRDefault="00674840" w:rsidP="00D83914">
      <w:r>
        <w:t xml:space="preserve">Substantive Knowledge focuses on developing </w:t>
      </w:r>
      <w:r w:rsidR="003378C0">
        <w:t xml:space="preserve">the </w:t>
      </w:r>
      <w:r>
        <w:t xml:space="preserve">children’s skills and knowledge </w:t>
      </w:r>
      <w:r w:rsidR="003378C0">
        <w:t xml:space="preserve">of the dimensions of music to enable them </w:t>
      </w:r>
      <w:r>
        <w:t xml:space="preserve">to develop as musicians. </w:t>
      </w:r>
    </w:p>
    <w:p w14:paraId="68983029" w14:textId="2D0BFC9E" w:rsidR="003378C0" w:rsidRDefault="00674840" w:rsidP="00D83914">
      <w:r>
        <w:t xml:space="preserve">Disciplinary Knowledge in music is </w:t>
      </w:r>
      <w:r w:rsidR="003378C0">
        <w:t xml:space="preserve">how children use their knowledge of the dimensions of music when </w:t>
      </w:r>
      <w:r>
        <w:t xml:space="preserve">singing, playing instruments, improvising </w:t>
      </w:r>
      <w:r w:rsidR="003378C0">
        <w:t xml:space="preserve">or </w:t>
      </w:r>
      <w:r>
        <w:t xml:space="preserve">composing. </w:t>
      </w:r>
    </w:p>
    <w:p w14:paraId="1E28FBE9" w14:textId="77777777" w:rsidR="003378C0" w:rsidRDefault="003378C0" w:rsidP="00D83914"/>
    <w:p w14:paraId="44B29ED7" w14:textId="5460BC69" w:rsidR="00EC78F4" w:rsidRPr="003378C0" w:rsidRDefault="00EC78F4" w:rsidP="00D83914">
      <w:pPr>
        <w:rPr>
          <w:b/>
        </w:rPr>
      </w:pPr>
      <w:r w:rsidRPr="003378C0">
        <w:rPr>
          <w:b/>
        </w:rPr>
        <w:t xml:space="preserve">The </w:t>
      </w:r>
      <w:proofErr w:type="gramStart"/>
      <w:r w:rsidR="000421A3" w:rsidRPr="003378C0">
        <w:rPr>
          <w:b/>
        </w:rPr>
        <w:t xml:space="preserve">Music </w:t>
      </w:r>
      <w:r w:rsidRPr="003378C0">
        <w:rPr>
          <w:b/>
        </w:rPr>
        <w:t xml:space="preserve"> Curriculum</w:t>
      </w:r>
      <w:proofErr w:type="gramEnd"/>
      <w:r w:rsidRPr="003378C0">
        <w:rPr>
          <w:b/>
        </w:rPr>
        <w:t>:</w:t>
      </w:r>
    </w:p>
    <w:p w14:paraId="71E558FE" w14:textId="77777777" w:rsidR="00EC78F4" w:rsidRDefault="00EC78F4" w:rsidP="00D83914"/>
    <w:p w14:paraId="7241D8D9" w14:textId="7681FCE7" w:rsidR="00EC78F4" w:rsidRDefault="000421A3" w:rsidP="00D83914">
      <w:r>
        <w:rPr>
          <w:noProof/>
        </w:rPr>
        <w:drawing>
          <wp:inline distT="0" distB="0" distL="0" distR="0" wp14:anchorId="73D0282B" wp14:editId="6ED60581">
            <wp:extent cx="6840220" cy="4371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40220" cy="4371975"/>
                    </a:xfrm>
                    <a:prstGeom prst="rect">
                      <a:avLst/>
                    </a:prstGeom>
                  </pic:spPr>
                </pic:pic>
              </a:graphicData>
            </a:graphic>
          </wp:inline>
        </w:drawing>
      </w:r>
    </w:p>
    <w:p w14:paraId="376DF897" w14:textId="77777777" w:rsidR="00D83914" w:rsidRDefault="00D83914" w:rsidP="00D83914">
      <w:pPr>
        <w:rPr>
          <w:b/>
        </w:rPr>
      </w:pPr>
    </w:p>
    <w:p w14:paraId="0E648201" w14:textId="06747B78" w:rsidR="00FE0542" w:rsidRPr="00FE0542" w:rsidRDefault="00FE0542" w:rsidP="00FE0542">
      <w:pPr>
        <w:spacing w:after="160" w:line="259" w:lineRule="auto"/>
        <w:rPr>
          <w:rFonts w:ascii="Arial" w:hAnsi="Arial" w:cs="Arial"/>
          <w:sz w:val="20"/>
          <w:szCs w:val="20"/>
        </w:rPr>
      </w:pPr>
    </w:p>
    <w:p w14:paraId="20986B48" w14:textId="67658F4C" w:rsidR="00C55247" w:rsidRPr="00FD39A9" w:rsidRDefault="00FE0542" w:rsidP="00FE0542">
      <w:pPr>
        <w:spacing w:after="160" w:line="259" w:lineRule="auto"/>
        <w:rPr>
          <w:rFonts w:ascii="Arial" w:hAnsi="Arial" w:cs="Arial"/>
          <w:b/>
          <w:sz w:val="20"/>
          <w:szCs w:val="20"/>
        </w:rPr>
      </w:pPr>
      <w:r w:rsidRPr="00FD39A9">
        <w:rPr>
          <w:rFonts w:ascii="Arial" w:hAnsi="Arial" w:cs="Arial"/>
          <w:b/>
          <w:sz w:val="20"/>
          <w:szCs w:val="20"/>
        </w:rPr>
        <w:t>Assessment in</w:t>
      </w:r>
      <w:r w:rsidR="00C55247" w:rsidRPr="00FD39A9">
        <w:rPr>
          <w:rFonts w:ascii="Arial" w:hAnsi="Arial" w:cs="Arial"/>
          <w:b/>
          <w:sz w:val="20"/>
          <w:szCs w:val="20"/>
        </w:rPr>
        <w:t xml:space="preserve"> </w:t>
      </w:r>
      <w:r w:rsidR="003378C0">
        <w:rPr>
          <w:rFonts w:ascii="Arial" w:hAnsi="Arial" w:cs="Arial"/>
          <w:b/>
          <w:sz w:val="20"/>
          <w:szCs w:val="20"/>
        </w:rPr>
        <w:t>Music</w:t>
      </w:r>
      <w:r w:rsidR="00C55247" w:rsidRPr="00FD39A9">
        <w:rPr>
          <w:rFonts w:ascii="Arial" w:hAnsi="Arial" w:cs="Arial"/>
          <w:b/>
          <w:sz w:val="20"/>
          <w:szCs w:val="20"/>
        </w:rPr>
        <w:t>:</w:t>
      </w:r>
    </w:p>
    <w:p w14:paraId="40DC0FCB" w14:textId="40D63760" w:rsidR="00FE0542" w:rsidRDefault="00FD39A9" w:rsidP="00FE0542">
      <w:pPr>
        <w:spacing w:after="160" w:line="259" w:lineRule="auto"/>
        <w:rPr>
          <w:rFonts w:ascii="Arial" w:hAnsi="Arial" w:cs="Arial"/>
          <w:sz w:val="20"/>
          <w:szCs w:val="20"/>
        </w:rPr>
      </w:pPr>
      <w:r w:rsidRPr="00FD39A9">
        <w:rPr>
          <w:rFonts w:ascii="Arial" w:hAnsi="Arial" w:cs="Arial"/>
          <w:sz w:val="20"/>
          <w:szCs w:val="20"/>
        </w:rPr>
        <w:t xml:space="preserve">Assessment in </w:t>
      </w:r>
      <w:r w:rsidR="00EC78F4">
        <w:rPr>
          <w:rFonts w:ascii="Arial" w:hAnsi="Arial" w:cs="Arial"/>
          <w:sz w:val="20"/>
          <w:szCs w:val="20"/>
        </w:rPr>
        <w:t>art</w:t>
      </w:r>
      <w:r w:rsidRPr="00FD39A9">
        <w:rPr>
          <w:rFonts w:ascii="Arial" w:hAnsi="Arial" w:cs="Arial"/>
          <w:sz w:val="20"/>
          <w:szCs w:val="20"/>
        </w:rPr>
        <w:t xml:space="preserve"> is carried out through continuous assessment for learning through monitoring individual’s progress against the year expectations within a unit of learning.</w:t>
      </w:r>
      <w:r w:rsidR="00FE0542" w:rsidRPr="00FD39A9">
        <w:rPr>
          <w:rFonts w:ascii="Arial" w:hAnsi="Arial" w:cs="Arial"/>
          <w:sz w:val="20"/>
          <w:szCs w:val="20"/>
        </w:rPr>
        <w:t xml:space="preserve"> </w:t>
      </w:r>
    </w:p>
    <w:p w14:paraId="62114C52" w14:textId="0563C67F" w:rsidR="007170CB" w:rsidRPr="00FD39A9" w:rsidRDefault="007170CB" w:rsidP="00FE0542">
      <w:pPr>
        <w:spacing w:after="160" w:line="259" w:lineRule="auto"/>
        <w:rPr>
          <w:rFonts w:ascii="Arial" w:hAnsi="Arial" w:cs="Arial"/>
          <w:sz w:val="20"/>
          <w:szCs w:val="20"/>
        </w:rPr>
      </w:pPr>
      <w:r>
        <w:rPr>
          <w:rFonts w:ascii="Arial" w:hAnsi="Arial" w:cs="Arial"/>
          <w:sz w:val="20"/>
          <w:szCs w:val="20"/>
        </w:rPr>
        <w:t>There are clear descriptions plus examples of work at the expected standard</w:t>
      </w:r>
      <w:r w:rsidR="00E1201E">
        <w:rPr>
          <w:rFonts w:ascii="Arial" w:hAnsi="Arial" w:cs="Arial"/>
          <w:sz w:val="20"/>
          <w:szCs w:val="20"/>
        </w:rPr>
        <w:t xml:space="preserve"> and greater depth</w:t>
      </w:r>
      <w:r>
        <w:rPr>
          <w:rFonts w:ascii="Arial" w:hAnsi="Arial" w:cs="Arial"/>
          <w:sz w:val="20"/>
          <w:szCs w:val="20"/>
        </w:rPr>
        <w:t>. Teachers assess against these descriptors for each theme for learning. The long-term memory is engaged through quizzes recalling key knowledge.</w:t>
      </w:r>
    </w:p>
    <w:p w14:paraId="6404D7D7" w14:textId="75172667" w:rsidR="00DD494E" w:rsidRPr="003E4612" w:rsidRDefault="00DD494E" w:rsidP="00DD494E">
      <w:pPr>
        <w:ind w:left="-5" w:right="-9"/>
        <w:rPr>
          <w:rFonts w:ascii="Arial" w:hAnsi="Arial" w:cs="Arial"/>
          <w:sz w:val="20"/>
          <w:szCs w:val="20"/>
        </w:rPr>
      </w:pPr>
    </w:p>
    <w:p w14:paraId="15BD28EA" w14:textId="77777777" w:rsidR="00FE0542" w:rsidRDefault="00FE0542" w:rsidP="004D6070">
      <w:pPr>
        <w:spacing w:line="259" w:lineRule="auto"/>
        <w:sectPr w:rsidR="00FE0542" w:rsidSect="0071368B">
          <w:headerReference w:type="default" r:id="rId16"/>
          <w:footerReference w:type="default" r:id="rId17"/>
          <w:pgSz w:w="11906" w:h="16838"/>
          <w:pgMar w:top="567" w:right="567" w:bottom="567" w:left="567" w:header="709" w:footer="680" w:gutter="0"/>
          <w:cols w:space="708"/>
          <w:docGrid w:linePitch="360"/>
        </w:sectPr>
      </w:pPr>
    </w:p>
    <w:tbl>
      <w:tblPr>
        <w:tblStyle w:val="TableGrid0"/>
        <w:tblW w:w="10682" w:type="dxa"/>
        <w:tblInd w:w="-107" w:type="dxa"/>
        <w:tblCellMar>
          <w:top w:w="49" w:type="dxa"/>
          <w:left w:w="107" w:type="dxa"/>
          <w:right w:w="53" w:type="dxa"/>
        </w:tblCellMar>
        <w:tblLook w:val="04A0" w:firstRow="1" w:lastRow="0" w:firstColumn="1" w:lastColumn="0" w:noHBand="0" w:noVBand="1"/>
      </w:tblPr>
      <w:tblGrid>
        <w:gridCol w:w="10682"/>
      </w:tblGrid>
      <w:tr w:rsidR="00DD494E" w:rsidRPr="003E4612" w14:paraId="2B18403F" w14:textId="77777777" w:rsidTr="00AB138B">
        <w:trPr>
          <w:trHeight w:val="547"/>
        </w:trPr>
        <w:tc>
          <w:tcPr>
            <w:tcW w:w="10682" w:type="dxa"/>
            <w:tcBorders>
              <w:top w:val="single" w:sz="4" w:space="0" w:color="000000"/>
              <w:left w:val="single" w:sz="4" w:space="0" w:color="000000"/>
              <w:bottom w:val="single" w:sz="4" w:space="0" w:color="000000"/>
              <w:right w:val="single" w:sz="4" w:space="0" w:color="000000"/>
            </w:tcBorders>
            <w:shd w:val="clear" w:color="auto" w:fill="auto"/>
          </w:tcPr>
          <w:p w14:paraId="0C5B715A" w14:textId="5A80AEC2" w:rsidR="00DD494E" w:rsidRPr="003E4612" w:rsidRDefault="00FE0542" w:rsidP="004D6070">
            <w:pPr>
              <w:spacing w:line="259" w:lineRule="auto"/>
              <w:rPr>
                <w:rFonts w:ascii="Arial" w:hAnsi="Arial" w:cs="Arial"/>
                <w:sz w:val="20"/>
                <w:szCs w:val="20"/>
              </w:rPr>
            </w:pPr>
            <w:r>
              <w:rPr>
                <w:rFonts w:eastAsiaTheme="minorHAnsi"/>
                <w:lang w:eastAsia="en-US"/>
              </w:rPr>
              <w:lastRenderedPageBreak/>
              <w:br w:type="page"/>
            </w:r>
            <w:r w:rsidR="00DD494E" w:rsidRPr="003E4612">
              <w:rPr>
                <w:rFonts w:ascii="Arial" w:eastAsia="Calibri" w:hAnsi="Arial" w:cs="Arial"/>
                <w:b/>
                <w:sz w:val="20"/>
                <w:szCs w:val="20"/>
              </w:rPr>
              <w:t>Impact</w:t>
            </w:r>
            <w:r w:rsidR="00DD494E" w:rsidRPr="003E4612">
              <w:rPr>
                <w:rFonts w:ascii="Arial" w:hAnsi="Arial" w:cs="Arial"/>
                <w:sz w:val="20"/>
                <w:szCs w:val="20"/>
              </w:rPr>
              <w:t xml:space="preserve">: to be reviewed at the end of each year </w:t>
            </w:r>
          </w:p>
        </w:tc>
      </w:tr>
      <w:tr w:rsidR="00DD494E" w:rsidRPr="003E4612" w14:paraId="3A2105F0" w14:textId="77777777" w:rsidTr="004D6070">
        <w:trPr>
          <w:trHeight w:val="553"/>
        </w:trPr>
        <w:tc>
          <w:tcPr>
            <w:tcW w:w="10682" w:type="dxa"/>
            <w:tcBorders>
              <w:top w:val="single" w:sz="4" w:space="0" w:color="000000"/>
              <w:left w:val="single" w:sz="4" w:space="0" w:color="000000"/>
              <w:bottom w:val="single" w:sz="4" w:space="0" w:color="000000"/>
              <w:right w:val="single" w:sz="4" w:space="0" w:color="000000"/>
            </w:tcBorders>
          </w:tcPr>
          <w:p w14:paraId="576CC131" w14:textId="0F32DAE9" w:rsidR="00584CAD" w:rsidRDefault="00584CAD" w:rsidP="00584CAD">
            <w:pPr>
              <w:spacing w:line="259" w:lineRule="auto"/>
              <w:rPr>
                <w:rFonts w:ascii="Arial" w:hAnsi="Arial" w:cs="Arial"/>
                <w:sz w:val="20"/>
                <w:szCs w:val="20"/>
              </w:rPr>
            </w:pPr>
            <w:r>
              <w:rPr>
                <w:rFonts w:ascii="Arial" w:hAnsi="Arial" w:cs="Arial"/>
                <w:sz w:val="20"/>
                <w:szCs w:val="20"/>
              </w:rPr>
              <w:t>202</w:t>
            </w:r>
            <w:r w:rsidR="00E1201E">
              <w:rPr>
                <w:rFonts w:ascii="Arial" w:hAnsi="Arial" w:cs="Arial"/>
                <w:sz w:val="20"/>
                <w:szCs w:val="20"/>
              </w:rPr>
              <w:t>5</w:t>
            </w:r>
            <w:r>
              <w:rPr>
                <w:rFonts w:ascii="Arial" w:hAnsi="Arial" w:cs="Arial"/>
                <w:sz w:val="20"/>
                <w:szCs w:val="20"/>
              </w:rPr>
              <w:t>:</w:t>
            </w:r>
          </w:p>
          <w:p w14:paraId="08AA682D" w14:textId="6FA66616" w:rsidR="00AB138B" w:rsidRDefault="00E1201E" w:rsidP="00584CAD">
            <w:pPr>
              <w:spacing w:line="259" w:lineRule="auto"/>
              <w:rPr>
                <w:rFonts w:ascii="Arial" w:hAnsi="Arial" w:cs="Arial"/>
                <w:sz w:val="20"/>
                <w:szCs w:val="20"/>
              </w:rPr>
            </w:pPr>
            <w:r>
              <w:rPr>
                <w:rFonts w:ascii="Arial" w:hAnsi="Arial" w:cs="Arial"/>
                <w:sz w:val="20"/>
                <w:szCs w:val="20"/>
              </w:rPr>
              <w:t>Overview in place and curriculum written and mapped out, with most children being on track for age related expectations. LEARNING</w:t>
            </w:r>
          </w:p>
          <w:p w14:paraId="7453AEEA" w14:textId="41FE31D0" w:rsidR="00E1201E" w:rsidRDefault="00E1201E" w:rsidP="00584CAD">
            <w:pPr>
              <w:spacing w:line="259" w:lineRule="auto"/>
              <w:rPr>
                <w:rFonts w:ascii="Arial" w:hAnsi="Arial" w:cs="Arial"/>
                <w:sz w:val="20"/>
                <w:szCs w:val="20"/>
              </w:rPr>
            </w:pPr>
            <w:r>
              <w:rPr>
                <w:rFonts w:ascii="Arial" w:hAnsi="Arial" w:cs="Arial"/>
                <w:sz w:val="20"/>
                <w:szCs w:val="20"/>
              </w:rPr>
              <w:t xml:space="preserve">4 key </w:t>
            </w:r>
            <w:r w:rsidR="003378C0">
              <w:rPr>
                <w:rFonts w:ascii="Arial" w:hAnsi="Arial" w:cs="Arial"/>
                <w:sz w:val="20"/>
                <w:szCs w:val="20"/>
              </w:rPr>
              <w:t>MUSIC</w:t>
            </w:r>
            <w:r>
              <w:rPr>
                <w:rFonts w:ascii="Arial" w:hAnsi="Arial" w:cs="Arial"/>
                <w:sz w:val="20"/>
                <w:szCs w:val="20"/>
              </w:rPr>
              <w:t xml:space="preserve"> experiences in place to enrich and provide aspirations. LIVES</w:t>
            </w:r>
          </w:p>
          <w:p w14:paraId="0BD1C8AF" w14:textId="3B6FED34" w:rsidR="00E1201E" w:rsidRDefault="00E1201E" w:rsidP="00584CAD">
            <w:pPr>
              <w:spacing w:line="259" w:lineRule="auto"/>
              <w:rPr>
                <w:rFonts w:ascii="Arial" w:hAnsi="Arial" w:cs="Arial"/>
                <w:sz w:val="20"/>
                <w:szCs w:val="20"/>
              </w:rPr>
            </w:pPr>
            <w:r>
              <w:rPr>
                <w:rFonts w:ascii="Arial" w:hAnsi="Arial" w:cs="Arial"/>
                <w:sz w:val="20"/>
                <w:szCs w:val="20"/>
              </w:rPr>
              <w:t xml:space="preserve">Key vocabulary, reading extracts and high utility words used in </w:t>
            </w:r>
            <w:r w:rsidR="003378C0">
              <w:rPr>
                <w:rFonts w:ascii="Arial" w:hAnsi="Arial" w:cs="Arial"/>
                <w:sz w:val="20"/>
                <w:szCs w:val="20"/>
              </w:rPr>
              <w:t>MUSIC</w:t>
            </w:r>
            <w:r>
              <w:rPr>
                <w:rFonts w:ascii="Arial" w:hAnsi="Arial" w:cs="Arial"/>
                <w:sz w:val="20"/>
                <w:szCs w:val="20"/>
              </w:rPr>
              <w:t xml:space="preserve"> lessons. LANGUAGE</w:t>
            </w:r>
          </w:p>
          <w:p w14:paraId="7B2730BD" w14:textId="17AF752D" w:rsidR="00E1201E" w:rsidRDefault="00E1201E" w:rsidP="00584CAD">
            <w:pPr>
              <w:spacing w:line="259" w:lineRule="auto"/>
              <w:rPr>
                <w:rFonts w:ascii="Arial" w:hAnsi="Arial" w:cs="Arial"/>
                <w:sz w:val="20"/>
                <w:szCs w:val="20"/>
              </w:rPr>
            </w:pPr>
            <w:r>
              <w:rPr>
                <w:rFonts w:ascii="Arial" w:hAnsi="Arial" w:cs="Arial"/>
                <w:sz w:val="20"/>
                <w:szCs w:val="20"/>
              </w:rPr>
              <w:t xml:space="preserve">Children can articulate what </w:t>
            </w:r>
            <w:r w:rsidR="003378C0">
              <w:rPr>
                <w:rFonts w:ascii="Arial" w:hAnsi="Arial" w:cs="Arial"/>
                <w:sz w:val="20"/>
                <w:szCs w:val="20"/>
              </w:rPr>
              <w:t>MUSIC</w:t>
            </w:r>
            <w:r>
              <w:rPr>
                <w:rFonts w:ascii="Arial" w:hAnsi="Arial" w:cs="Arial"/>
                <w:sz w:val="20"/>
                <w:szCs w:val="20"/>
              </w:rPr>
              <w:t xml:space="preserve"> is. LEARNING</w:t>
            </w:r>
          </w:p>
          <w:p w14:paraId="5C656D5A" w14:textId="0E2512EF" w:rsidR="00E1201E" w:rsidRPr="00584CAD" w:rsidRDefault="00E1201E" w:rsidP="00584CAD">
            <w:pPr>
              <w:spacing w:line="259" w:lineRule="auto"/>
              <w:rPr>
                <w:rFonts w:ascii="Arial" w:hAnsi="Arial" w:cs="Arial"/>
                <w:sz w:val="20"/>
                <w:szCs w:val="20"/>
              </w:rPr>
            </w:pPr>
            <w:r>
              <w:rPr>
                <w:rFonts w:ascii="Arial" w:hAnsi="Arial" w:cs="Arial"/>
                <w:sz w:val="20"/>
                <w:szCs w:val="20"/>
              </w:rPr>
              <w:t xml:space="preserve">Quizzes demonstrate and increasing knowledge of </w:t>
            </w:r>
            <w:r w:rsidR="003378C0">
              <w:rPr>
                <w:rFonts w:ascii="Arial" w:hAnsi="Arial" w:cs="Arial"/>
                <w:sz w:val="20"/>
                <w:szCs w:val="20"/>
              </w:rPr>
              <w:t>MUSIC and MUSICIANS</w:t>
            </w:r>
            <w:r>
              <w:rPr>
                <w:rFonts w:ascii="Arial" w:hAnsi="Arial" w:cs="Arial"/>
                <w:sz w:val="20"/>
                <w:szCs w:val="20"/>
              </w:rPr>
              <w:t>.</w:t>
            </w:r>
          </w:p>
        </w:tc>
      </w:tr>
    </w:tbl>
    <w:p w14:paraId="53E40A3D" w14:textId="77777777" w:rsidR="00AC5DBF" w:rsidRDefault="00DD494E" w:rsidP="00AC5DBF">
      <w:pPr>
        <w:spacing w:after="117" w:line="259" w:lineRule="auto"/>
        <w:ind w:left="720"/>
        <w:rPr>
          <w:rFonts w:ascii="Arial" w:hAnsi="Arial" w:cs="Arial"/>
          <w:sz w:val="20"/>
          <w:szCs w:val="20"/>
        </w:rPr>
      </w:pPr>
      <w:r w:rsidRPr="003E4612">
        <w:rPr>
          <w:rFonts w:ascii="Arial" w:hAnsi="Arial" w:cs="Arial"/>
          <w:sz w:val="20"/>
          <w:szCs w:val="20"/>
        </w:rPr>
        <w:t xml:space="preserve"> </w:t>
      </w:r>
      <w:bookmarkStart w:id="1" w:name="_Toc400361362"/>
      <w:bookmarkStart w:id="2" w:name="_Toc443397153"/>
      <w:bookmarkStart w:id="3" w:name="_Toc357771638"/>
      <w:bookmarkStart w:id="4" w:name="_Toc346793416"/>
      <w:bookmarkStart w:id="5" w:name="_Toc328122777"/>
    </w:p>
    <w:p w14:paraId="6DA2447A" w14:textId="6BB4FB0F" w:rsidR="003378C0" w:rsidRPr="00AC5DBF" w:rsidRDefault="00AC5DBF" w:rsidP="00AC5DBF">
      <w:pPr>
        <w:spacing w:after="117" w:line="259" w:lineRule="auto"/>
        <w:rPr>
          <w:b/>
        </w:rPr>
      </w:pPr>
      <w:r w:rsidRPr="00AC5DBF">
        <w:rPr>
          <w:b/>
        </w:rP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1"/>
      <w:bookmarkEnd w:id="2"/>
      <w:r w:rsidRPr="00AC5DBF">
        <w:rPr>
          <w:b/>
        </w:rPr>
        <w:t>:</w:t>
      </w:r>
    </w:p>
    <w:p w14:paraId="465697E2" w14:textId="77777777" w:rsidR="003378C0" w:rsidRDefault="003378C0" w:rsidP="003378C0">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6267"/>
        <w:gridCol w:w="4495"/>
      </w:tblGrid>
      <w:tr w:rsidR="003378C0" w14:paraId="3CE5B6A8"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030D8B3B" w14:textId="77777777" w:rsidR="003378C0" w:rsidRDefault="003378C0" w:rsidP="009E4835">
            <w:pPr>
              <w:pStyle w:val="TableHeader"/>
              <w:jc w:val="left"/>
            </w:pPr>
            <w:r>
              <w:t>Detail</w:t>
            </w:r>
          </w:p>
        </w:tc>
        <w:tc>
          <w:tcPr>
            <w:tcW w:w="44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9A2FD8C" w14:textId="77777777" w:rsidR="003378C0" w:rsidRDefault="003378C0" w:rsidP="009E4835">
            <w:pPr>
              <w:pStyle w:val="TableHeader"/>
              <w:jc w:val="left"/>
            </w:pPr>
            <w:r>
              <w:t>Information</w:t>
            </w:r>
          </w:p>
        </w:tc>
      </w:tr>
      <w:tr w:rsidR="003378C0" w14:paraId="49D25178"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D30DC" w14:textId="77777777" w:rsidR="003378C0" w:rsidRDefault="003378C0" w:rsidP="009E4835">
            <w:pPr>
              <w:pStyle w:val="TableRow"/>
            </w:pPr>
            <w:r>
              <w:t>Academic year that this summary covers</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83BFE" w14:textId="3EC06480" w:rsidR="003378C0" w:rsidRDefault="003378C0" w:rsidP="009E4835">
            <w:pPr>
              <w:pStyle w:val="TableRow"/>
            </w:pPr>
            <w:r>
              <w:t>2024 - 2025</w:t>
            </w:r>
          </w:p>
        </w:tc>
      </w:tr>
      <w:tr w:rsidR="003378C0" w14:paraId="1B66AC7D"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C4C66" w14:textId="77777777" w:rsidR="003378C0" w:rsidRDefault="003378C0" w:rsidP="009E4835">
            <w:pPr>
              <w:pStyle w:val="TableRow"/>
            </w:pPr>
            <w:r>
              <w:rPr>
                <w:szCs w:val="22"/>
              </w:rPr>
              <w:t>Date this summary was published</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BBCCC" w14:textId="2CD1558B" w:rsidR="003378C0" w:rsidRDefault="003378C0" w:rsidP="009E4835">
            <w:pPr>
              <w:pStyle w:val="TableRow"/>
            </w:pPr>
            <w:r>
              <w:t>September 2024</w:t>
            </w:r>
          </w:p>
        </w:tc>
      </w:tr>
      <w:tr w:rsidR="003378C0" w14:paraId="2791BC53"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3EABC" w14:textId="77777777" w:rsidR="003378C0" w:rsidRDefault="003378C0" w:rsidP="009E4835">
            <w:pPr>
              <w:pStyle w:val="TableRow"/>
            </w:pPr>
            <w:r>
              <w:rPr>
                <w:szCs w:val="22"/>
              </w:rPr>
              <w:t>Date this summary will be reviewed</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11865" w14:textId="43DD8D52" w:rsidR="003378C0" w:rsidRDefault="003378C0" w:rsidP="009E4835">
            <w:pPr>
              <w:pStyle w:val="TableRow"/>
            </w:pPr>
            <w:r>
              <w:t>September 2025</w:t>
            </w:r>
          </w:p>
        </w:tc>
      </w:tr>
      <w:tr w:rsidR="003378C0" w14:paraId="74289757"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289A1" w14:textId="77777777" w:rsidR="003378C0" w:rsidRDefault="003378C0" w:rsidP="009E4835">
            <w:pPr>
              <w:pStyle w:val="TableRow"/>
            </w:pPr>
            <w:r>
              <w:t>Name of the school music lead</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6B849" w14:textId="347C9067" w:rsidR="003378C0" w:rsidRDefault="003378C0" w:rsidP="009E4835">
            <w:pPr>
              <w:pStyle w:val="TableRow"/>
            </w:pPr>
            <w:r>
              <w:t>Gaynor Larkin</w:t>
            </w:r>
          </w:p>
        </w:tc>
      </w:tr>
      <w:tr w:rsidR="003378C0" w14:paraId="16D51977"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2E81B" w14:textId="77777777" w:rsidR="003378C0" w:rsidRDefault="003378C0" w:rsidP="009E4835">
            <w:pPr>
              <w:pStyle w:val="TableRow"/>
            </w:pPr>
            <w:r>
              <w:t>Name of school leadership team member with responsibility for music (if different)</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F2542" w14:textId="63FA9E6B" w:rsidR="003378C0" w:rsidRDefault="00D04613" w:rsidP="009E4835">
            <w:pPr>
              <w:pStyle w:val="TableRow"/>
            </w:pPr>
            <w:r>
              <w:t>Nicola Penlington</w:t>
            </w:r>
          </w:p>
        </w:tc>
      </w:tr>
      <w:tr w:rsidR="003378C0" w14:paraId="0B3823E6"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E9E76" w14:textId="77777777" w:rsidR="003378C0" w:rsidRDefault="003378C0" w:rsidP="009E4835">
            <w:pPr>
              <w:pStyle w:val="TableRow"/>
            </w:pPr>
            <w:r>
              <w:t xml:space="preserve">Name of local music hub </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1B921" w14:textId="5E7BEE90" w:rsidR="003378C0" w:rsidRDefault="00D04613" w:rsidP="009E4835">
            <w:pPr>
              <w:pStyle w:val="TableRow"/>
            </w:pPr>
            <w:r>
              <w:t>Warwickshire Music</w:t>
            </w:r>
          </w:p>
        </w:tc>
      </w:tr>
      <w:tr w:rsidR="003378C0" w14:paraId="75297EA2" w14:textId="77777777" w:rsidTr="00AC5DBF">
        <w:tc>
          <w:tcPr>
            <w:tcW w:w="6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DA2B" w14:textId="77777777" w:rsidR="003378C0" w:rsidRDefault="003378C0" w:rsidP="009E4835">
            <w:pPr>
              <w:pStyle w:val="TableRow"/>
            </w:pPr>
            <w:r>
              <w:t xml:space="preserve">Name of other music education organisation(s) (if partnership in place) </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F4C28" w14:textId="56A70CBA" w:rsidR="003378C0" w:rsidRDefault="00D04613" w:rsidP="009E4835">
            <w:pPr>
              <w:pStyle w:val="TableRow"/>
            </w:pPr>
            <w:proofErr w:type="spellStart"/>
            <w:r>
              <w:t>Armonico</w:t>
            </w:r>
            <w:proofErr w:type="spellEnd"/>
            <w:r>
              <w:t xml:space="preserve"> Consort, Coventry Music</w:t>
            </w:r>
          </w:p>
        </w:tc>
      </w:tr>
      <w:bookmarkEnd w:id="3"/>
      <w:bookmarkEnd w:id="4"/>
      <w:bookmarkEnd w:id="5"/>
    </w:tbl>
    <w:p w14:paraId="3F6BCF59" w14:textId="77777777" w:rsidR="00AC5DBF" w:rsidRDefault="00AC5DBF" w:rsidP="00AC5DBF">
      <w:pPr>
        <w:shd w:val="clear" w:color="auto" w:fill="FFFFFF"/>
        <w:spacing w:after="0" w:line="240" w:lineRule="auto"/>
        <w:textAlignment w:val="baseline"/>
        <w:rPr>
          <w:rFonts w:ascii="Calibri" w:eastAsia="Times New Roman" w:hAnsi="Calibri" w:cs="Calibri"/>
          <w:i/>
          <w:iCs/>
          <w:color w:val="000000"/>
          <w:sz w:val="24"/>
          <w:szCs w:val="24"/>
          <w:lang w:eastAsia="en-GB"/>
        </w:rPr>
      </w:pPr>
    </w:p>
    <w:p w14:paraId="222CB502" w14:textId="2828C720" w:rsidR="00AC5DBF" w:rsidRPr="00910B4D" w:rsidRDefault="00AC5DBF" w:rsidP="00AC5DBF">
      <w:pPr>
        <w:shd w:val="clear" w:color="auto" w:fill="FFFFFF"/>
        <w:spacing w:after="0" w:line="240" w:lineRule="auto"/>
        <w:textAlignment w:val="baseline"/>
        <w:rPr>
          <w:rFonts w:ascii="Calibri" w:eastAsia="Times New Roman" w:hAnsi="Calibri" w:cs="Calibri"/>
          <w:color w:val="000000"/>
          <w:sz w:val="24"/>
          <w:szCs w:val="24"/>
          <w:lang w:eastAsia="en-GB"/>
        </w:rPr>
      </w:pPr>
      <w:r w:rsidRPr="00910B4D">
        <w:rPr>
          <w:rFonts w:ascii="Calibri" w:eastAsia="Times New Roman" w:hAnsi="Calibri" w:cs="Calibri"/>
          <w:i/>
          <w:iCs/>
          <w:color w:val="000000"/>
          <w:sz w:val="24"/>
          <w:szCs w:val="24"/>
          <w:lang w:eastAsia="en-GB"/>
        </w:rPr>
        <w:t>“Music should be embedded in every primary school. Singing should be the golden thread through these years, with a clear commitment to quality teaching and opportunities for progression for all children from the start of their school education.” – </w:t>
      </w:r>
      <w:r w:rsidRPr="00910B4D">
        <w:rPr>
          <w:rFonts w:ascii="Calibri" w:eastAsia="Times New Roman" w:hAnsi="Calibri" w:cs="Calibri"/>
          <w:color w:val="000000"/>
          <w:sz w:val="24"/>
          <w:szCs w:val="24"/>
          <w:lang w:eastAsia="en-GB"/>
        </w:rPr>
        <w:t>The National Plan for Music Education (NPME)</w:t>
      </w:r>
    </w:p>
    <w:p w14:paraId="53EC0077" w14:textId="61A01449" w:rsidR="003378C0" w:rsidRDefault="003378C0" w:rsidP="003378C0"/>
    <w:p w14:paraId="553710C1" w14:textId="3C8AACF5" w:rsidR="00D04613" w:rsidRDefault="00D04613" w:rsidP="003378C0"/>
    <w:p w14:paraId="2F19FB9C" w14:textId="5B302D2E" w:rsidR="00D04613" w:rsidRDefault="00D04613" w:rsidP="003378C0"/>
    <w:p w14:paraId="6242342C" w14:textId="54F486CF" w:rsidR="00D04613" w:rsidRDefault="00D04613" w:rsidP="003378C0"/>
    <w:p w14:paraId="43E4A2C4" w14:textId="2B84A799" w:rsidR="00D04613" w:rsidRDefault="00D04613" w:rsidP="003378C0"/>
    <w:p w14:paraId="1B1E72E0" w14:textId="19F7B901" w:rsidR="00D04613" w:rsidRDefault="00D04613" w:rsidP="003378C0"/>
    <w:p w14:paraId="4F8118F4" w14:textId="43BDC92C" w:rsidR="00D04613" w:rsidRDefault="00D04613" w:rsidP="003378C0"/>
    <w:p w14:paraId="62DB801D" w14:textId="77777777" w:rsidR="00D04613" w:rsidRDefault="00D04613" w:rsidP="003378C0"/>
    <w:p w14:paraId="250D851B" w14:textId="285261A3" w:rsidR="003378C0" w:rsidRDefault="003378C0" w:rsidP="003378C0">
      <w:pPr>
        <w:pStyle w:val="Heading2"/>
        <w:spacing w:before="600"/>
      </w:pPr>
      <w:bookmarkStart w:id="15" w:name="_Toc357771640"/>
      <w:bookmarkStart w:id="16" w:name="_Toc346793418"/>
      <w:r>
        <w:t>Part A: Curricu</w:t>
      </w:r>
      <w:r w:rsidR="00AC5DBF">
        <w:t>l</w:t>
      </w:r>
      <w:r>
        <w:t>um music</w:t>
      </w:r>
    </w:p>
    <w:p w14:paraId="12B834B4" w14:textId="77777777" w:rsidR="003378C0" w:rsidRDefault="003378C0" w:rsidP="003378C0">
      <w:r>
        <w:t>This is about what we teach in lesson time, how much time is spent teaching music and any music qualifications or awards that pupils can achieve.</w:t>
      </w:r>
    </w:p>
    <w:tbl>
      <w:tblPr>
        <w:tblW w:w="10910" w:type="dxa"/>
        <w:tblCellMar>
          <w:left w:w="10" w:type="dxa"/>
          <w:right w:w="10" w:type="dxa"/>
        </w:tblCellMar>
        <w:tblLook w:val="0000" w:firstRow="0" w:lastRow="0" w:firstColumn="0" w:lastColumn="0" w:noHBand="0" w:noVBand="0"/>
      </w:tblPr>
      <w:tblGrid>
        <w:gridCol w:w="10910"/>
      </w:tblGrid>
      <w:tr w:rsidR="003378C0" w14:paraId="4247DC14" w14:textId="77777777" w:rsidTr="00D04613">
        <w:tc>
          <w:tcPr>
            <w:tcW w:w="10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2FE16" w14:textId="429D997F" w:rsidR="003378C0" w:rsidRDefault="003378C0" w:rsidP="003378C0">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Children are taught MUSIC for one hour per week by a MUSIC specialist.</w:t>
            </w:r>
          </w:p>
          <w:p w14:paraId="3316825E" w14:textId="0C78BAB0" w:rsidR="003378C0" w:rsidRDefault="003378C0" w:rsidP="003378C0">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curriculum follows the KAPOW Scheme for learning and this is personalised to meet the needs of the children, afford performance opportunities and</w:t>
            </w:r>
            <w:r w:rsidR="00AC5DBF">
              <w:rPr>
                <w:rFonts w:ascii="Calibri" w:eastAsia="Times New Roman" w:hAnsi="Calibri" w:cs="Calibri"/>
                <w:color w:val="000000"/>
                <w:sz w:val="24"/>
                <w:szCs w:val="24"/>
                <w:lang w:eastAsia="en-GB"/>
              </w:rPr>
              <w:t xml:space="preserve"> enable instrumental tuition.</w:t>
            </w:r>
          </w:p>
          <w:p w14:paraId="0E9E9FB9" w14:textId="72927C03" w:rsidR="00AC5DBF" w:rsidRDefault="00AC5DBF" w:rsidP="003378C0">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The school is well-resourced for music and invests in specialist provision and instruments, including technology.</w:t>
            </w:r>
          </w:p>
          <w:p w14:paraId="05525307" w14:textId="2663160D" w:rsidR="003378C0" w:rsidRPr="00AC5DBF" w:rsidRDefault="003378C0" w:rsidP="00D04613">
            <w:pPr>
              <w:shd w:val="clear" w:color="auto" w:fill="FFFFFF"/>
              <w:spacing w:after="150" w:line="360" w:lineRule="atLeast"/>
              <w:textAlignment w:val="baseline"/>
              <w:rPr>
                <w:rFonts w:ascii="Calibri" w:eastAsia="Times New Roman" w:hAnsi="Calibri" w:cs="Calibri"/>
                <w:color w:val="000000"/>
                <w:sz w:val="24"/>
                <w:szCs w:val="24"/>
                <w:lang w:eastAsia="en-GB"/>
              </w:rPr>
            </w:pPr>
            <w:r w:rsidRPr="00910B4D">
              <w:rPr>
                <w:rFonts w:ascii="Calibri" w:eastAsia="Times New Roman" w:hAnsi="Calibri" w:cs="Calibri"/>
                <w:b/>
                <w:bCs/>
                <w:color w:val="000000"/>
                <w:sz w:val="24"/>
                <w:szCs w:val="24"/>
                <w:lang w:eastAsia="en-GB"/>
              </w:rPr>
              <w:t>Singing </w:t>
            </w:r>
            <w:r w:rsidRPr="00910B4D">
              <w:rPr>
                <w:rFonts w:ascii="Calibri" w:eastAsia="Times New Roman" w:hAnsi="Calibri" w:cs="Calibri"/>
                <w:color w:val="000000"/>
                <w:sz w:val="24"/>
                <w:szCs w:val="24"/>
                <w:lang w:eastAsia="en-GB"/>
              </w:rPr>
              <w:t>is an important part of school life. Children sing regularly in music lessons</w:t>
            </w:r>
            <w:r w:rsidR="00C95285">
              <w:rPr>
                <w:rFonts w:ascii="Calibri" w:eastAsia="Times New Roman" w:hAnsi="Calibri" w:cs="Calibri"/>
                <w:color w:val="000000"/>
                <w:sz w:val="24"/>
                <w:szCs w:val="24"/>
                <w:lang w:eastAsia="en-GB"/>
              </w:rPr>
              <w:t>.</w:t>
            </w:r>
            <w:r w:rsidRPr="00910B4D">
              <w:rPr>
                <w:rFonts w:ascii="Calibri" w:eastAsia="Times New Roman" w:hAnsi="Calibri" w:cs="Calibri"/>
                <w:color w:val="000000"/>
                <w:sz w:val="24"/>
                <w:szCs w:val="24"/>
                <w:lang w:eastAsia="en-GB"/>
              </w:rPr>
              <w:t xml:space="preserve"> </w:t>
            </w:r>
          </w:p>
        </w:tc>
      </w:tr>
    </w:tbl>
    <w:p w14:paraId="59D2CF5E" w14:textId="5A4308EE" w:rsidR="003378C0" w:rsidRDefault="003378C0" w:rsidP="003378C0">
      <w:pPr>
        <w:pStyle w:val="Heading2"/>
        <w:spacing w:before="600"/>
      </w:pPr>
      <w:bookmarkStart w:id="17" w:name="_Toc443397160"/>
      <w:r>
        <w:t xml:space="preserve">Part B: </w:t>
      </w:r>
      <w:r w:rsidR="00D04613">
        <w:t>Extra</w:t>
      </w:r>
      <w:r>
        <w:t>-curricular music</w:t>
      </w:r>
    </w:p>
    <w:p w14:paraId="076A3CC4" w14:textId="77777777" w:rsidR="003378C0" w:rsidRDefault="003378C0" w:rsidP="003378C0">
      <w:r>
        <w:t>This is about opportunities for pupils to sing and play music, outside of lesson time, including choirs, ensembles and bands, and how pupils can make progress in music beyond the core curriculum.</w:t>
      </w:r>
    </w:p>
    <w:tbl>
      <w:tblPr>
        <w:tblW w:w="10910" w:type="dxa"/>
        <w:tblCellMar>
          <w:left w:w="10" w:type="dxa"/>
          <w:right w:w="10" w:type="dxa"/>
        </w:tblCellMar>
        <w:tblLook w:val="0000" w:firstRow="0" w:lastRow="0" w:firstColumn="0" w:lastColumn="0" w:noHBand="0" w:noVBand="0"/>
      </w:tblPr>
      <w:tblGrid>
        <w:gridCol w:w="10910"/>
      </w:tblGrid>
      <w:tr w:rsidR="003378C0" w14:paraId="77E5B5EB" w14:textId="77777777" w:rsidTr="00D04613">
        <w:tc>
          <w:tcPr>
            <w:tcW w:w="10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5A846" w14:textId="50FD3F24" w:rsidR="00AC5DBF" w:rsidRPr="00C95285" w:rsidRDefault="00AC5DBF" w:rsidP="00AC5DBF">
            <w:pPr>
              <w:shd w:val="clear" w:color="auto" w:fill="FFFFFF"/>
              <w:spacing w:after="150" w:line="360" w:lineRule="atLeast"/>
              <w:textAlignment w:val="baseline"/>
              <w:rPr>
                <w:rFonts w:ascii="Calibri" w:eastAsia="Times New Roman" w:hAnsi="Calibri" w:cs="Calibri"/>
                <w:color w:val="000000"/>
                <w:lang w:eastAsia="en-GB"/>
              </w:rPr>
            </w:pPr>
            <w:r w:rsidRPr="00C95285">
              <w:rPr>
                <w:rFonts w:ascii="Calibri" w:eastAsia="Times New Roman" w:hAnsi="Calibri" w:cs="Calibri"/>
                <w:color w:val="000000"/>
                <w:lang w:eastAsia="en-GB"/>
              </w:rPr>
              <w:t>Children also have an </w:t>
            </w:r>
            <w:r w:rsidRPr="00C95285">
              <w:rPr>
                <w:rFonts w:ascii="Calibri" w:eastAsia="Times New Roman" w:hAnsi="Calibri" w:cs="Calibri"/>
                <w:b/>
                <w:bCs/>
                <w:color w:val="000000"/>
                <w:lang w:eastAsia="en-GB"/>
              </w:rPr>
              <w:t>opportunity to learn an instrument</w:t>
            </w:r>
            <w:r w:rsidRPr="00C95285">
              <w:rPr>
                <w:rFonts w:ascii="Calibri" w:eastAsia="Times New Roman" w:hAnsi="Calibri" w:cs="Calibri"/>
                <w:color w:val="000000"/>
                <w:lang w:eastAsia="en-GB"/>
              </w:rPr>
              <w:t> with Manhattan Music. Instruments currently on offer are keyboard, guitar, ukulele, recorder and singing.</w:t>
            </w:r>
          </w:p>
          <w:p w14:paraId="4F5892E7" w14:textId="140897A4" w:rsidR="00D04613" w:rsidRPr="00C95285" w:rsidRDefault="00D04613" w:rsidP="00AC5DBF">
            <w:pPr>
              <w:shd w:val="clear" w:color="auto" w:fill="FFFFFF"/>
              <w:spacing w:after="150" w:line="360" w:lineRule="atLeast"/>
              <w:textAlignment w:val="baseline"/>
              <w:rPr>
                <w:rFonts w:ascii="Calibri" w:eastAsia="Times New Roman" w:hAnsi="Calibri" w:cs="Calibri"/>
                <w:color w:val="000000"/>
                <w:lang w:eastAsia="en-GB"/>
              </w:rPr>
            </w:pPr>
            <w:r w:rsidRPr="00C95285">
              <w:rPr>
                <w:rFonts w:ascii="Calibri" w:eastAsia="Times New Roman" w:hAnsi="Calibri" w:cs="Calibri"/>
                <w:color w:val="000000"/>
                <w:lang w:eastAsia="en-GB"/>
              </w:rPr>
              <w:t>Our music teacher runs a weekly Violin group for 12 children (violins are on loan from Warwickshire Music).</w:t>
            </w:r>
          </w:p>
          <w:p w14:paraId="518C973F" w14:textId="77777777" w:rsidR="003378C0" w:rsidRPr="00C95285" w:rsidRDefault="00AC5DBF" w:rsidP="009E4835">
            <w:r w:rsidRPr="00C95285">
              <w:t>Children have the opportunity to share their musical interests with their peers in EXPERT of the Week time.</w:t>
            </w:r>
          </w:p>
          <w:p w14:paraId="02F7CFA6" w14:textId="4042DDE7" w:rsidR="00AC5DBF" w:rsidRPr="00AC5DBF" w:rsidRDefault="00AC5DBF" w:rsidP="00AC5DBF">
            <w:pPr>
              <w:shd w:val="clear" w:color="auto" w:fill="FFFFFF"/>
              <w:spacing w:line="257" w:lineRule="atLeast"/>
              <w:textAlignment w:val="baseline"/>
              <w:rPr>
                <w:rFonts w:ascii="Calibri" w:eastAsia="Times New Roman" w:hAnsi="Calibri" w:cs="Calibri"/>
                <w:color w:val="000000"/>
                <w:sz w:val="24"/>
                <w:szCs w:val="24"/>
                <w:lang w:eastAsia="en-GB"/>
              </w:rPr>
            </w:pPr>
            <w:r w:rsidRPr="00C95285">
              <w:rPr>
                <w:rFonts w:ascii="Calibri" w:eastAsia="Times New Roman" w:hAnsi="Calibri" w:cs="Calibri"/>
                <w:color w:val="000000"/>
                <w:lang w:eastAsia="en-GB"/>
              </w:rPr>
              <w:t>We also seek to develop musical leadership for both staff and pupils by encouraging individuals to take turns leading sections of the school during rounds and partner songs in the weekly singing assemblies.</w:t>
            </w:r>
          </w:p>
        </w:tc>
      </w:tr>
    </w:tbl>
    <w:p w14:paraId="4280F56E" w14:textId="77777777" w:rsidR="003378C0" w:rsidRDefault="003378C0" w:rsidP="003378C0">
      <w:pPr>
        <w:pStyle w:val="Heading2"/>
        <w:spacing w:before="600"/>
      </w:pPr>
      <w:r>
        <w:t>Part C: Musical experiences</w:t>
      </w:r>
    </w:p>
    <w:p w14:paraId="68544D82" w14:textId="77777777" w:rsidR="003378C0" w:rsidRDefault="003378C0" w:rsidP="003378C0">
      <w:r>
        <w:t>This is about all the other musical events and opportunities that we organise, such as singing in assembly, concerts and shows, and trips to professional concerts.</w:t>
      </w:r>
    </w:p>
    <w:tbl>
      <w:tblPr>
        <w:tblW w:w="10910" w:type="dxa"/>
        <w:tblCellMar>
          <w:left w:w="10" w:type="dxa"/>
          <w:right w:w="10" w:type="dxa"/>
        </w:tblCellMar>
        <w:tblLook w:val="0000" w:firstRow="0" w:lastRow="0" w:firstColumn="0" w:lastColumn="0" w:noHBand="0" w:noVBand="0"/>
      </w:tblPr>
      <w:tblGrid>
        <w:gridCol w:w="10910"/>
      </w:tblGrid>
      <w:tr w:rsidR="003378C0" w14:paraId="4F928C80" w14:textId="77777777" w:rsidTr="00C95285">
        <w:tc>
          <w:tcPr>
            <w:tcW w:w="10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16EE6" w14:textId="3ECD7286" w:rsidR="00AC5DBF" w:rsidRDefault="00AC5DBF" w:rsidP="00AC5DBF">
            <w:pPr>
              <w:shd w:val="clear" w:color="auto" w:fill="FFFFFF"/>
              <w:spacing w:after="150" w:line="360" w:lineRule="atLeast"/>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Children take part in weekly singing assemblies, two concerts annually and other performance opportunities.</w:t>
            </w:r>
            <w:r w:rsidR="00C95285">
              <w:rPr>
                <w:rFonts w:ascii="Calibri" w:eastAsia="Times New Roman" w:hAnsi="Calibri" w:cs="Calibri"/>
                <w:color w:val="000000"/>
                <w:sz w:val="24"/>
                <w:szCs w:val="24"/>
                <w:lang w:eastAsia="en-GB"/>
              </w:rPr>
              <w:t xml:space="preserve"> Singing Assemblies fo</w:t>
            </w:r>
            <w:r w:rsidR="00C95285" w:rsidRPr="00910B4D">
              <w:rPr>
                <w:rFonts w:ascii="Calibri" w:eastAsia="Times New Roman" w:hAnsi="Calibri" w:cs="Calibri"/>
                <w:color w:val="000000"/>
                <w:sz w:val="24"/>
                <w:szCs w:val="24"/>
                <w:lang w:eastAsia="en-GB"/>
              </w:rPr>
              <w:t>r the whole school focus on developing good singing techniques</w:t>
            </w:r>
            <w:r w:rsidR="00C95285">
              <w:rPr>
                <w:rFonts w:ascii="Calibri" w:eastAsia="Times New Roman" w:hAnsi="Calibri" w:cs="Calibri"/>
                <w:color w:val="000000"/>
                <w:sz w:val="24"/>
                <w:szCs w:val="24"/>
                <w:lang w:eastAsia="en-GB"/>
              </w:rPr>
              <w:t>,</w:t>
            </w:r>
            <w:r w:rsidR="00C95285" w:rsidRPr="00910B4D">
              <w:rPr>
                <w:rFonts w:ascii="Calibri" w:eastAsia="Times New Roman" w:hAnsi="Calibri" w:cs="Calibri"/>
                <w:color w:val="000000"/>
                <w:sz w:val="24"/>
                <w:szCs w:val="24"/>
                <w:lang w:eastAsia="en-GB"/>
              </w:rPr>
              <w:t xml:space="preserve"> and incorporate a wide range of styles and genres</w:t>
            </w:r>
            <w:r w:rsidR="00C95285">
              <w:rPr>
                <w:rFonts w:ascii="Calibri" w:eastAsia="Times New Roman" w:hAnsi="Calibri" w:cs="Calibri"/>
                <w:color w:val="000000"/>
                <w:sz w:val="24"/>
                <w:szCs w:val="24"/>
                <w:lang w:eastAsia="en-GB"/>
              </w:rPr>
              <w:t>, part songs, rounds, action songs, partner songs. They also give pupils an opportunity to lead singing from the front, and for children having instrumental lessons to perform to the school.</w:t>
            </w:r>
          </w:p>
          <w:p w14:paraId="5418D3BC" w14:textId="637B12F2" w:rsidR="00AC5DBF" w:rsidRDefault="00AC5DBF" w:rsidP="00AC5DBF">
            <w:pPr>
              <w:shd w:val="clear" w:color="auto" w:fill="FFFFFF"/>
              <w:spacing w:after="150" w:line="360" w:lineRule="atLeast"/>
              <w:textAlignment w:val="baseline"/>
              <w:rPr>
                <w:rFonts w:ascii="Calibri" w:eastAsia="Times New Roman" w:hAnsi="Calibri" w:cs="Calibri"/>
                <w:color w:val="000000"/>
                <w:sz w:val="24"/>
                <w:szCs w:val="24"/>
                <w:lang w:eastAsia="en-GB"/>
              </w:rPr>
            </w:pPr>
            <w:r w:rsidRPr="00910B4D">
              <w:rPr>
                <w:rFonts w:ascii="Calibri" w:eastAsia="Times New Roman" w:hAnsi="Calibri" w:cs="Calibri"/>
                <w:color w:val="000000"/>
                <w:sz w:val="24"/>
                <w:szCs w:val="24"/>
                <w:lang w:eastAsia="en-GB"/>
              </w:rPr>
              <w:t>A number of music </w:t>
            </w:r>
            <w:r w:rsidRPr="00910B4D">
              <w:rPr>
                <w:rFonts w:ascii="Calibri" w:eastAsia="Times New Roman" w:hAnsi="Calibri" w:cs="Calibri"/>
                <w:b/>
                <w:bCs/>
                <w:color w:val="000000"/>
                <w:sz w:val="24"/>
                <w:szCs w:val="24"/>
                <w:lang w:eastAsia="en-GB"/>
              </w:rPr>
              <w:t>enrichment activities</w:t>
            </w:r>
            <w:r w:rsidRPr="00910B4D">
              <w:rPr>
                <w:rFonts w:ascii="Calibri" w:eastAsia="Times New Roman" w:hAnsi="Calibri" w:cs="Calibri"/>
                <w:color w:val="000000"/>
                <w:sz w:val="24"/>
                <w:szCs w:val="24"/>
                <w:lang w:eastAsia="en-GB"/>
              </w:rPr>
              <w:t> are provided for children each year. In recent years this has included opportunities to listen to live music (</w:t>
            </w:r>
            <w:proofErr w:type="spellStart"/>
            <w:r w:rsidRPr="00910B4D">
              <w:rPr>
                <w:rFonts w:ascii="Calibri" w:eastAsia="Times New Roman" w:hAnsi="Calibri" w:cs="Calibri"/>
                <w:color w:val="000000"/>
                <w:sz w:val="24"/>
                <w:szCs w:val="24"/>
                <w:lang w:eastAsia="en-GB"/>
              </w:rPr>
              <w:t>eg</w:t>
            </w:r>
            <w:proofErr w:type="spellEnd"/>
            <w:r w:rsidRPr="00910B4D">
              <w:rPr>
                <w:rFonts w:ascii="Calibri" w:eastAsia="Times New Roman" w:hAnsi="Calibri" w:cs="Calibri"/>
                <w:color w:val="000000"/>
                <w:sz w:val="24"/>
                <w:szCs w:val="24"/>
                <w:lang w:eastAsia="en-GB"/>
              </w:rPr>
              <w:t xml:space="preserve"> The Coventry Collective), to take part in high-quality school </w:t>
            </w:r>
            <w:r w:rsidRPr="00910B4D">
              <w:rPr>
                <w:rFonts w:ascii="Calibri" w:eastAsia="Times New Roman" w:hAnsi="Calibri" w:cs="Calibri"/>
                <w:color w:val="000000"/>
                <w:sz w:val="24"/>
                <w:szCs w:val="24"/>
                <w:lang w:eastAsia="en-GB"/>
              </w:rPr>
              <w:lastRenderedPageBreak/>
              <w:t>events (Concerts and school productions such as ‘Joseph and the Amazing Technicolour Dreamcoat’), and to participate in musical events outside of school (</w:t>
            </w:r>
            <w:proofErr w:type="spellStart"/>
            <w:r w:rsidRPr="00910B4D">
              <w:rPr>
                <w:rFonts w:ascii="Calibri" w:eastAsia="Times New Roman" w:hAnsi="Calibri" w:cs="Calibri"/>
                <w:color w:val="000000"/>
                <w:sz w:val="24"/>
                <w:szCs w:val="24"/>
                <w:lang w:eastAsia="en-GB"/>
              </w:rPr>
              <w:t>eg</w:t>
            </w:r>
            <w:proofErr w:type="spellEnd"/>
            <w:r w:rsidRPr="00910B4D">
              <w:rPr>
                <w:rFonts w:ascii="Calibri" w:eastAsia="Times New Roman" w:hAnsi="Calibri" w:cs="Calibri"/>
                <w:color w:val="000000"/>
                <w:sz w:val="24"/>
                <w:szCs w:val="24"/>
                <w:lang w:eastAsia="en-GB"/>
              </w:rPr>
              <w:t xml:space="preserve"> Planet Blue at Coventry Cathedral, the Big Sing at Warwick Arts Centre</w:t>
            </w:r>
            <w:r w:rsidR="00C95285">
              <w:rPr>
                <w:rFonts w:ascii="Calibri" w:eastAsia="Times New Roman" w:hAnsi="Calibri" w:cs="Calibri"/>
                <w:color w:val="000000"/>
                <w:sz w:val="24"/>
                <w:szCs w:val="24"/>
                <w:lang w:eastAsia="en-GB"/>
              </w:rPr>
              <w:t xml:space="preserve"> – organised by Coventry Music – and an African Music concert at Warwick Arts Centre – organised by professional music organisation </w:t>
            </w:r>
            <w:proofErr w:type="spellStart"/>
            <w:r w:rsidR="00C95285">
              <w:rPr>
                <w:rFonts w:ascii="Calibri" w:eastAsia="Times New Roman" w:hAnsi="Calibri" w:cs="Calibri"/>
                <w:color w:val="000000"/>
                <w:sz w:val="24"/>
                <w:szCs w:val="24"/>
                <w:lang w:eastAsia="en-GB"/>
              </w:rPr>
              <w:t>Armonico</w:t>
            </w:r>
            <w:proofErr w:type="spellEnd"/>
            <w:r w:rsidR="00C95285">
              <w:rPr>
                <w:rFonts w:ascii="Calibri" w:eastAsia="Times New Roman" w:hAnsi="Calibri" w:cs="Calibri"/>
                <w:color w:val="000000"/>
                <w:sz w:val="24"/>
                <w:szCs w:val="24"/>
                <w:lang w:eastAsia="en-GB"/>
              </w:rPr>
              <w:t xml:space="preserve"> Consort</w:t>
            </w:r>
            <w:r w:rsidRPr="00910B4D">
              <w:rPr>
                <w:rFonts w:ascii="Calibri" w:eastAsia="Times New Roman" w:hAnsi="Calibri" w:cs="Calibri"/>
                <w:color w:val="000000"/>
                <w:sz w:val="24"/>
                <w:szCs w:val="24"/>
                <w:lang w:eastAsia="en-GB"/>
              </w:rPr>
              <w:t xml:space="preserve">). </w:t>
            </w:r>
          </w:p>
          <w:p w14:paraId="3909FF43" w14:textId="5EFD7818" w:rsidR="003378C0" w:rsidRDefault="00AC5DBF" w:rsidP="00C95285">
            <w:pPr>
              <w:shd w:val="clear" w:color="auto" w:fill="FFFFFF"/>
              <w:spacing w:after="150" w:line="360" w:lineRule="atLeast"/>
              <w:textAlignment w:val="baseline"/>
            </w:pPr>
            <w:r>
              <w:rPr>
                <w:rFonts w:ascii="Calibri" w:eastAsia="Times New Roman" w:hAnsi="Calibri" w:cs="Calibri"/>
                <w:color w:val="000000"/>
                <w:sz w:val="24"/>
                <w:szCs w:val="24"/>
                <w:lang w:eastAsia="en-GB"/>
              </w:rPr>
              <w:t>Live musical events occur termly in school, including mediaeval music and staff ensembles.</w:t>
            </w:r>
          </w:p>
        </w:tc>
      </w:tr>
    </w:tbl>
    <w:p w14:paraId="4424D833" w14:textId="77777777" w:rsidR="003378C0" w:rsidRDefault="003378C0" w:rsidP="003378C0">
      <w:pPr>
        <w:pStyle w:val="Heading2"/>
        <w:tabs>
          <w:tab w:val="left" w:pos="8034"/>
        </w:tabs>
        <w:spacing w:before="600"/>
      </w:pPr>
      <w:r>
        <w:lastRenderedPageBreak/>
        <w:t>In the future</w:t>
      </w:r>
    </w:p>
    <w:p w14:paraId="5487043A" w14:textId="77777777" w:rsidR="003378C0" w:rsidRDefault="003378C0" w:rsidP="003378C0">
      <w:r>
        <w:t>This is about what the school is planning for subsequent years.</w:t>
      </w:r>
    </w:p>
    <w:tbl>
      <w:tblPr>
        <w:tblW w:w="10910" w:type="dxa"/>
        <w:tblCellMar>
          <w:left w:w="10" w:type="dxa"/>
          <w:right w:w="10" w:type="dxa"/>
        </w:tblCellMar>
        <w:tblLook w:val="0000" w:firstRow="0" w:lastRow="0" w:firstColumn="0" w:lastColumn="0" w:noHBand="0" w:noVBand="0"/>
      </w:tblPr>
      <w:tblGrid>
        <w:gridCol w:w="10910"/>
      </w:tblGrid>
      <w:tr w:rsidR="003378C0" w14:paraId="049EE6B5" w14:textId="77777777" w:rsidTr="00C95285">
        <w:tc>
          <w:tcPr>
            <w:tcW w:w="10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1A85E" w14:textId="77777777" w:rsidR="003378C0" w:rsidRPr="00C95285" w:rsidRDefault="00AC5DBF" w:rsidP="00AC5DBF">
            <w:pPr>
              <w:suppressAutoHyphens/>
              <w:autoSpaceDN w:val="0"/>
              <w:spacing w:after="0" w:line="240" w:lineRule="auto"/>
              <w:rPr>
                <w:rFonts w:ascii="Calibri" w:eastAsia="Times New Roman" w:hAnsi="Calibri" w:cs="Calibri"/>
                <w:color w:val="000000"/>
                <w:lang w:eastAsia="en-GB"/>
              </w:rPr>
            </w:pPr>
            <w:r w:rsidRPr="00C95285">
              <w:rPr>
                <w:rFonts w:ascii="Calibri" w:eastAsia="Times New Roman" w:hAnsi="Calibri" w:cs="Calibri"/>
                <w:color w:val="000000"/>
                <w:lang w:eastAsia="en-GB"/>
              </w:rPr>
              <w:t>Music as a career pathway.</w:t>
            </w:r>
          </w:p>
          <w:p w14:paraId="3127E2E0" w14:textId="19B7247A" w:rsidR="00AC5DBF" w:rsidRPr="00C95285" w:rsidRDefault="00AC5DBF" w:rsidP="00AC5DBF">
            <w:pPr>
              <w:suppressAutoHyphens/>
              <w:autoSpaceDN w:val="0"/>
              <w:spacing w:after="0" w:line="240" w:lineRule="auto"/>
              <w:rPr>
                <w:rFonts w:ascii="Calibri" w:eastAsia="Times New Roman" w:hAnsi="Calibri" w:cs="Calibri"/>
                <w:color w:val="000000"/>
                <w:lang w:eastAsia="en-GB"/>
              </w:rPr>
            </w:pPr>
            <w:r w:rsidRPr="00C95285">
              <w:rPr>
                <w:rFonts w:ascii="Calibri" w:eastAsia="Times New Roman" w:hAnsi="Calibri" w:cs="Calibri"/>
                <w:color w:val="000000"/>
                <w:lang w:eastAsia="en-GB"/>
              </w:rPr>
              <w:t>Warwickshire partnerships, to widen offer within school.</w:t>
            </w:r>
          </w:p>
          <w:p w14:paraId="1A6B6568" w14:textId="4C138BAD" w:rsidR="00AC5DBF" w:rsidRPr="00C95285" w:rsidRDefault="00AC5DBF" w:rsidP="00AC5DBF">
            <w:pPr>
              <w:suppressAutoHyphens/>
              <w:autoSpaceDN w:val="0"/>
              <w:spacing w:after="0" w:line="240" w:lineRule="auto"/>
            </w:pPr>
            <w:r w:rsidRPr="00C95285">
              <w:t xml:space="preserve">School Choir – Christmas </w:t>
            </w:r>
            <w:r w:rsidR="00C95285">
              <w:t>concert.</w:t>
            </w:r>
            <w:bookmarkStart w:id="18" w:name="_GoBack"/>
            <w:bookmarkEnd w:id="18"/>
          </w:p>
          <w:p w14:paraId="46E970F3" w14:textId="1EC707FA" w:rsidR="00AC5DBF" w:rsidRDefault="00AC5DBF" w:rsidP="00AC5DBF">
            <w:pPr>
              <w:suppressAutoHyphens/>
              <w:autoSpaceDN w:val="0"/>
              <w:spacing w:after="0" w:line="240" w:lineRule="auto"/>
            </w:pPr>
            <w:r w:rsidRPr="00C95285">
              <w:t>Practice opportunities for those learning instruments, within lunchtime space.</w:t>
            </w:r>
            <w:r w:rsidR="00C95285">
              <w:t xml:space="preserve"> Violin group pupils to be able to take their instruments home to practice.</w:t>
            </w:r>
          </w:p>
        </w:tc>
      </w:tr>
    </w:tbl>
    <w:p w14:paraId="5F056BB8" w14:textId="77777777" w:rsidR="003378C0" w:rsidRDefault="003378C0" w:rsidP="003378C0">
      <w:pPr>
        <w:pStyle w:val="Heading2"/>
        <w:spacing w:before="600"/>
      </w:pPr>
      <w:r>
        <w:t>Further information (optional)</w:t>
      </w:r>
    </w:p>
    <w:tbl>
      <w:tblPr>
        <w:tblW w:w="10910" w:type="dxa"/>
        <w:tblCellMar>
          <w:left w:w="10" w:type="dxa"/>
          <w:right w:w="10" w:type="dxa"/>
        </w:tblCellMar>
        <w:tblLook w:val="0000" w:firstRow="0" w:lastRow="0" w:firstColumn="0" w:lastColumn="0" w:noHBand="0" w:noVBand="0"/>
      </w:tblPr>
      <w:tblGrid>
        <w:gridCol w:w="10910"/>
      </w:tblGrid>
      <w:tr w:rsidR="003378C0" w14:paraId="600B4D6B" w14:textId="77777777" w:rsidTr="00C95285">
        <w:tc>
          <w:tcPr>
            <w:tcW w:w="10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01465" w14:textId="2FDAFE10" w:rsidR="003378C0" w:rsidRDefault="003378C0" w:rsidP="009E4835">
            <w:pPr>
              <w:spacing w:before="120" w:after="120"/>
            </w:pPr>
          </w:p>
        </w:tc>
      </w:tr>
      <w:bookmarkEnd w:id="15"/>
      <w:bookmarkEnd w:id="16"/>
      <w:bookmarkEnd w:id="17"/>
    </w:tbl>
    <w:p w14:paraId="2CA5DCD6" w14:textId="77777777" w:rsidR="003378C0" w:rsidRDefault="003378C0" w:rsidP="003378C0"/>
    <w:p w14:paraId="1A031D2E" w14:textId="44A0C408" w:rsidR="00DD494E" w:rsidRPr="003E4612" w:rsidRDefault="00DD494E">
      <w:pPr>
        <w:spacing w:after="160" w:line="259" w:lineRule="auto"/>
        <w:rPr>
          <w:rFonts w:ascii="Arial" w:hAnsi="Arial" w:cs="Arial"/>
          <w:sz w:val="20"/>
          <w:szCs w:val="20"/>
        </w:rPr>
      </w:pPr>
    </w:p>
    <w:sectPr w:rsidR="00DD494E" w:rsidRPr="003E4612" w:rsidSect="00FE0542">
      <w:type w:val="continuous"/>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BA750" w14:textId="77777777" w:rsidR="00C02FA0" w:rsidRDefault="00C02FA0" w:rsidP="000768BC">
      <w:pPr>
        <w:spacing w:after="0" w:line="240" w:lineRule="auto"/>
      </w:pPr>
      <w:r>
        <w:separator/>
      </w:r>
    </w:p>
  </w:endnote>
  <w:endnote w:type="continuationSeparator" w:id="0">
    <w:p w14:paraId="3CE9E504" w14:textId="77777777" w:rsidR="00C02FA0" w:rsidRDefault="00C02FA0" w:rsidP="00076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E500F" w14:textId="77777777" w:rsidR="0014543C" w:rsidRDefault="0014543C" w:rsidP="0014543C">
    <w:pPr>
      <w:pStyle w:val="Footer"/>
    </w:pPr>
    <w:r>
      <w:rPr>
        <w:noProof/>
      </w:rPr>
      <w:drawing>
        <wp:anchor distT="0" distB="0" distL="114300" distR="114300" simplePos="0" relativeHeight="251660288" behindDoc="0" locked="0" layoutInCell="1" allowOverlap="1" wp14:anchorId="40625127" wp14:editId="16D008D5">
          <wp:simplePos x="0" y="0"/>
          <wp:positionH relativeFrom="column">
            <wp:posOffset>21821</wp:posOffset>
          </wp:positionH>
          <wp:positionV relativeFrom="paragraph">
            <wp:posOffset>-101947</wp:posOffset>
          </wp:positionV>
          <wp:extent cx="708660" cy="38271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60" cy="382710"/>
                  </a:xfrm>
                  <a:prstGeom prst="rect">
                    <a:avLst/>
                  </a:prstGeom>
                  <a:noFill/>
                  <a:ln>
                    <a:noFill/>
                  </a:ln>
                </pic:spPr>
              </pic:pic>
            </a:graphicData>
          </a:graphic>
        </wp:anchor>
      </w:drawing>
    </w:r>
    <w:r>
      <w:rPr>
        <w:noProof/>
        <w:lang w:eastAsia="en-GB"/>
      </w:rPr>
      <w:drawing>
        <wp:anchor distT="0" distB="0" distL="114300" distR="114300" simplePos="0" relativeHeight="251659264" behindDoc="1" locked="0" layoutInCell="1" allowOverlap="1" wp14:anchorId="45EF87AE" wp14:editId="1134EFD0">
          <wp:simplePos x="0" y="0"/>
          <wp:positionH relativeFrom="margin">
            <wp:posOffset>5588000</wp:posOffset>
          </wp:positionH>
          <wp:positionV relativeFrom="paragraph">
            <wp:posOffset>-63500</wp:posOffset>
          </wp:positionV>
          <wp:extent cx="377825" cy="433070"/>
          <wp:effectExtent l="0" t="0" r="3175" b="5080"/>
          <wp:wrapTight wrapText="bothSides">
            <wp:wrapPolygon edited="0">
              <wp:start x="0" y="0"/>
              <wp:lineTo x="0" y="20903"/>
              <wp:lineTo x="20692" y="20903"/>
              <wp:lineTo x="2069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7825" cy="433070"/>
                  </a:xfrm>
                  <a:prstGeom prst="rect">
                    <a:avLst/>
                  </a:prstGeom>
                  <a:noFill/>
                </pic:spPr>
              </pic:pic>
            </a:graphicData>
          </a:graphic>
          <wp14:sizeRelH relativeFrom="page">
            <wp14:pctWidth>0</wp14:pctWidth>
          </wp14:sizeRelH>
          <wp14:sizeRelV relativeFrom="page">
            <wp14:pctHeight>0</wp14:pctHeight>
          </wp14:sizeRelV>
        </wp:anchor>
      </w:drawing>
    </w:r>
  </w:p>
  <w:p w14:paraId="26F4C5CC" w14:textId="26F0C1FA" w:rsidR="00101598" w:rsidRDefault="2E1EDED1" w:rsidP="00101598">
    <w:pPr>
      <w:pStyle w:val="Footer"/>
    </w:pPr>
    <w:r w:rsidRPr="0034472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15169" w14:textId="77777777" w:rsidR="00C02FA0" w:rsidRDefault="00C02FA0" w:rsidP="000768BC">
      <w:pPr>
        <w:spacing w:after="0" w:line="240" w:lineRule="auto"/>
      </w:pPr>
      <w:r>
        <w:separator/>
      </w:r>
    </w:p>
  </w:footnote>
  <w:footnote w:type="continuationSeparator" w:id="0">
    <w:p w14:paraId="38207CDB" w14:textId="77777777" w:rsidR="00C02FA0" w:rsidRDefault="00C02FA0" w:rsidP="00076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F0F63" w14:textId="74958D41" w:rsidR="000768BC" w:rsidRDefault="0014543C" w:rsidP="003E1897">
    <w:pPr>
      <w:pStyle w:val="Header"/>
      <w:jc w:val="both"/>
    </w:pPr>
    <w:r>
      <w:rPr>
        <w:noProof/>
      </w:rPr>
      <w:drawing>
        <wp:inline distT="0" distB="0" distL="0" distR="0" wp14:anchorId="056BD594" wp14:editId="14ED46D1">
          <wp:extent cx="580263" cy="39822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2197" cy="413273"/>
                  </a:xfrm>
                  <a:prstGeom prst="rect">
                    <a:avLst/>
                  </a:prstGeom>
                </pic:spPr>
              </pic:pic>
            </a:graphicData>
          </a:graphic>
        </wp:inline>
      </w:drawing>
    </w:r>
    <w:r>
      <w:rPr>
        <w:rFonts w:ascii="Arial" w:hAnsi="Arial" w:cs="Arial"/>
        <w:color w:val="0070C0"/>
        <w:sz w:val="52"/>
        <w:szCs w:val="20"/>
      </w:rPr>
      <w:t xml:space="preserve">               </w:t>
    </w:r>
    <w:r w:rsidR="003E1897">
      <w:rPr>
        <w:rFonts w:ascii="Arial" w:hAnsi="Arial" w:cs="Arial"/>
        <w:color w:val="0070C0"/>
        <w:sz w:val="52"/>
        <w:szCs w:val="20"/>
      </w:rPr>
      <w:t xml:space="preserve">       </w:t>
    </w:r>
    <w:r>
      <w:rPr>
        <w:rFonts w:ascii="Arial" w:hAnsi="Arial" w:cs="Arial"/>
        <w:color w:val="0070C0"/>
        <w:sz w:val="52"/>
        <w:szCs w:val="20"/>
      </w:rPr>
      <w:t xml:space="preserve"> </w:t>
    </w:r>
    <w:r w:rsidRPr="00706104">
      <w:rPr>
        <w:rFonts w:ascii="Arial" w:hAnsi="Arial" w:cs="Arial"/>
        <w:color w:val="0070C0"/>
        <w:sz w:val="20"/>
        <w:szCs w:val="20"/>
      </w:rPr>
      <w:t>Language, Learning, Lives</w:t>
    </w:r>
    <w:r w:rsidRPr="00706104">
      <w:rPr>
        <w:rFonts w:ascii="Arial" w:hAnsi="Arial" w:cs="Arial"/>
        <w:color w:val="0070C0"/>
        <w:sz w:val="8"/>
        <w:szCs w:val="20"/>
      </w:rPr>
      <w:tab/>
    </w:r>
    <w:r w:rsidR="00016711">
      <w:rPr>
        <w:rFonts w:ascii="Arial" w:hAnsi="Arial" w:cs="Arial"/>
        <w:color w:val="0070C0"/>
        <w:sz w:val="8"/>
        <w:szCs w:val="20"/>
      </w:rPr>
      <w:t xml:space="preserve">     </w:t>
    </w:r>
    <w:r>
      <w:rPr>
        <w:noProof/>
      </w:rPr>
      <w:drawing>
        <wp:inline distT="0" distB="0" distL="0" distR="0" wp14:anchorId="6DC26E4E" wp14:editId="187B8FB7">
          <wp:extent cx="396046" cy="45858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432183" cy="5004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4EC7"/>
    <w:multiLevelType w:val="hybridMultilevel"/>
    <w:tmpl w:val="12CA129E"/>
    <w:lvl w:ilvl="0" w:tplc="7834C6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E7391"/>
    <w:multiLevelType w:val="hybridMultilevel"/>
    <w:tmpl w:val="7FAE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B6370"/>
    <w:multiLevelType w:val="multilevel"/>
    <w:tmpl w:val="2312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8047A"/>
    <w:multiLevelType w:val="multilevel"/>
    <w:tmpl w:val="CE203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41E47"/>
    <w:multiLevelType w:val="multilevel"/>
    <w:tmpl w:val="78CC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27755E"/>
    <w:multiLevelType w:val="hybridMultilevel"/>
    <w:tmpl w:val="BA2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356C2"/>
    <w:multiLevelType w:val="hybridMultilevel"/>
    <w:tmpl w:val="F01AC5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11E23"/>
    <w:multiLevelType w:val="hybridMultilevel"/>
    <w:tmpl w:val="2BDA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F62F8"/>
    <w:multiLevelType w:val="multilevel"/>
    <w:tmpl w:val="0A64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190D51"/>
    <w:multiLevelType w:val="hybridMultilevel"/>
    <w:tmpl w:val="37A64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7CC033E"/>
    <w:multiLevelType w:val="hybridMultilevel"/>
    <w:tmpl w:val="359E5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57A4B5B"/>
    <w:multiLevelType w:val="hybridMultilevel"/>
    <w:tmpl w:val="56CEA712"/>
    <w:lvl w:ilvl="0" w:tplc="0C72C65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E8E57C">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1E9E9C">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DCFD24">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42F2DC">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64E378">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FA5A0A">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FEE102">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A2FD34">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194CC3"/>
    <w:multiLevelType w:val="hybridMultilevel"/>
    <w:tmpl w:val="33164BEC"/>
    <w:lvl w:ilvl="0" w:tplc="7834C6B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146933"/>
    <w:multiLevelType w:val="hybridMultilevel"/>
    <w:tmpl w:val="D154219E"/>
    <w:lvl w:ilvl="0" w:tplc="08090001">
      <w:start w:val="1"/>
      <w:numFmt w:val="bullet"/>
      <w:lvlText w:val=""/>
      <w:lvlJc w:val="left"/>
      <w:pPr>
        <w:ind w:left="720" w:hanging="360"/>
      </w:pPr>
      <w:rPr>
        <w:rFonts w:ascii="Symbol" w:hAnsi="Symbol" w:hint="default"/>
      </w:rPr>
    </w:lvl>
    <w:lvl w:ilvl="1" w:tplc="F8BE134A">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14F9B"/>
    <w:multiLevelType w:val="multilevel"/>
    <w:tmpl w:val="679E8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C546F1"/>
    <w:multiLevelType w:val="hybridMultilevel"/>
    <w:tmpl w:val="7FDEC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69394B"/>
    <w:multiLevelType w:val="multilevel"/>
    <w:tmpl w:val="6B40DB62"/>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E777166"/>
    <w:multiLevelType w:val="hybridMultilevel"/>
    <w:tmpl w:val="526C7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5B0824"/>
    <w:multiLevelType w:val="hybridMultilevel"/>
    <w:tmpl w:val="EDA451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2D68DD"/>
    <w:multiLevelType w:val="hybridMultilevel"/>
    <w:tmpl w:val="45449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354EC9"/>
    <w:multiLevelType w:val="multilevel"/>
    <w:tmpl w:val="8FDE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30C01"/>
    <w:multiLevelType w:val="hybridMultilevel"/>
    <w:tmpl w:val="5C94EC34"/>
    <w:lvl w:ilvl="0" w:tplc="0D98BF1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482EB6">
      <w:start w:val="1"/>
      <w:numFmt w:val="bullet"/>
      <w:lvlText w:val="o"/>
      <w:lvlJc w:val="left"/>
      <w:pPr>
        <w:ind w:left="13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96D9F0">
      <w:start w:val="1"/>
      <w:numFmt w:val="bullet"/>
      <w:lvlText w:val="▪"/>
      <w:lvlJc w:val="left"/>
      <w:pPr>
        <w:ind w:left="20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AE76E2">
      <w:start w:val="1"/>
      <w:numFmt w:val="bullet"/>
      <w:lvlText w:val="•"/>
      <w:lvlJc w:val="left"/>
      <w:pPr>
        <w:ind w:left="2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5A89DA">
      <w:start w:val="1"/>
      <w:numFmt w:val="bullet"/>
      <w:lvlText w:val="o"/>
      <w:lvlJc w:val="left"/>
      <w:pPr>
        <w:ind w:left="34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54064E">
      <w:start w:val="1"/>
      <w:numFmt w:val="bullet"/>
      <w:lvlText w:val="▪"/>
      <w:lvlJc w:val="left"/>
      <w:pPr>
        <w:ind w:left="4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5CE084">
      <w:start w:val="1"/>
      <w:numFmt w:val="bullet"/>
      <w:lvlText w:val="•"/>
      <w:lvlJc w:val="left"/>
      <w:pPr>
        <w:ind w:left="4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646A24">
      <w:start w:val="1"/>
      <w:numFmt w:val="bullet"/>
      <w:lvlText w:val="o"/>
      <w:lvlJc w:val="left"/>
      <w:pPr>
        <w:ind w:left="56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89C5F16">
      <w:start w:val="1"/>
      <w:numFmt w:val="bullet"/>
      <w:lvlText w:val="▪"/>
      <w:lvlJc w:val="left"/>
      <w:pPr>
        <w:ind w:left="6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2621A9A"/>
    <w:multiLevelType w:val="hybridMultilevel"/>
    <w:tmpl w:val="7C16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9E3E41"/>
    <w:multiLevelType w:val="multilevel"/>
    <w:tmpl w:val="FD98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731FC4"/>
    <w:multiLevelType w:val="hybridMultilevel"/>
    <w:tmpl w:val="93661E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9A11D55"/>
    <w:multiLevelType w:val="hybridMultilevel"/>
    <w:tmpl w:val="0388C900"/>
    <w:lvl w:ilvl="0" w:tplc="9ED8525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08E92E">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B80BFE">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C6F2E0">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489212">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E898B2">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302152">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8A420E">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8431CC">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A5878D2"/>
    <w:multiLevelType w:val="multilevel"/>
    <w:tmpl w:val="A7169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870B40"/>
    <w:multiLevelType w:val="hybridMultilevel"/>
    <w:tmpl w:val="8B280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0342E"/>
    <w:multiLevelType w:val="hybridMultilevel"/>
    <w:tmpl w:val="EEF4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B81421"/>
    <w:multiLevelType w:val="hybridMultilevel"/>
    <w:tmpl w:val="EE5C0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006B8"/>
    <w:multiLevelType w:val="hybridMultilevel"/>
    <w:tmpl w:val="D12898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15"/>
  </w:num>
  <w:num w:numId="3">
    <w:abstractNumId w:val="19"/>
  </w:num>
  <w:num w:numId="4">
    <w:abstractNumId w:val="6"/>
  </w:num>
  <w:num w:numId="5">
    <w:abstractNumId w:val="1"/>
  </w:num>
  <w:num w:numId="6">
    <w:abstractNumId w:val="20"/>
  </w:num>
  <w:num w:numId="7">
    <w:abstractNumId w:val="27"/>
  </w:num>
  <w:num w:numId="8">
    <w:abstractNumId w:val="23"/>
  </w:num>
  <w:num w:numId="9">
    <w:abstractNumId w:val="13"/>
  </w:num>
  <w:num w:numId="10">
    <w:abstractNumId w:val="32"/>
  </w:num>
  <w:num w:numId="11">
    <w:abstractNumId w:val="11"/>
  </w:num>
  <w:num w:numId="12">
    <w:abstractNumId w:val="17"/>
  </w:num>
  <w:num w:numId="13">
    <w:abstractNumId w:val="24"/>
  </w:num>
  <w:num w:numId="14">
    <w:abstractNumId w:val="31"/>
  </w:num>
  <w:num w:numId="15">
    <w:abstractNumId w:val="26"/>
  </w:num>
  <w:num w:numId="16">
    <w:abstractNumId w:val="4"/>
  </w:num>
  <w:num w:numId="17">
    <w:abstractNumId w:val="8"/>
  </w:num>
  <w:num w:numId="18">
    <w:abstractNumId w:val="5"/>
  </w:num>
  <w:num w:numId="19">
    <w:abstractNumId w:val="7"/>
  </w:num>
  <w:num w:numId="20">
    <w:abstractNumId w:val="7"/>
  </w:num>
  <w:num w:numId="21">
    <w:abstractNumId w:val="6"/>
  </w:num>
  <w:num w:numId="22">
    <w:abstractNumId w:val="9"/>
  </w:num>
  <w:num w:numId="23">
    <w:abstractNumId w:val="30"/>
  </w:num>
  <w:num w:numId="24">
    <w:abstractNumId w:val="29"/>
  </w:num>
  <w:num w:numId="25">
    <w:abstractNumId w:val="0"/>
  </w:num>
  <w:num w:numId="26">
    <w:abstractNumId w:val="25"/>
  </w:num>
  <w:num w:numId="27">
    <w:abstractNumId w:val="14"/>
  </w:num>
  <w:num w:numId="28">
    <w:abstractNumId w:val="22"/>
  </w:num>
  <w:num w:numId="29">
    <w:abstractNumId w:val="3"/>
  </w:num>
  <w:num w:numId="30">
    <w:abstractNumId w:val="18"/>
  </w:num>
  <w:num w:numId="31">
    <w:abstractNumId w:val="12"/>
  </w:num>
  <w:num w:numId="32">
    <w:abstractNumId w:val="10"/>
  </w:num>
  <w:num w:numId="33">
    <w:abstractNumId w:val="28"/>
  </w:num>
  <w:num w:numId="34">
    <w:abstractNumId w:val="2"/>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28B"/>
    <w:rsid w:val="00004D11"/>
    <w:rsid w:val="00016711"/>
    <w:rsid w:val="00037DDF"/>
    <w:rsid w:val="000421A3"/>
    <w:rsid w:val="000768BC"/>
    <w:rsid w:val="00083C0A"/>
    <w:rsid w:val="00087AB1"/>
    <w:rsid w:val="000900DF"/>
    <w:rsid w:val="000B5637"/>
    <w:rsid w:val="000C2B9A"/>
    <w:rsid w:val="000C3307"/>
    <w:rsid w:val="000F669F"/>
    <w:rsid w:val="00101598"/>
    <w:rsid w:val="00120A7E"/>
    <w:rsid w:val="0012228B"/>
    <w:rsid w:val="0014185A"/>
    <w:rsid w:val="00144568"/>
    <w:rsid w:val="0014543C"/>
    <w:rsid w:val="00151FC2"/>
    <w:rsid w:val="0020514C"/>
    <w:rsid w:val="002E01DB"/>
    <w:rsid w:val="002F763E"/>
    <w:rsid w:val="002F770D"/>
    <w:rsid w:val="003227FC"/>
    <w:rsid w:val="00333779"/>
    <w:rsid w:val="00336D51"/>
    <w:rsid w:val="003378C0"/>
    <w:rsid w:val="003B6A6E"/>
    <w:rsid w:val="003E1897"/>
    <w:rsid w:val="003E4612"/>
    <w:rsid w:val="004349AF"/>
    <w:rsid w:val="00466812"/>
    <w:rsid w:val="00485F9F"/>
    <w:rsid w:val="004C703D"/>
    <w:rsid w:val="004C7FD8"/>
    <w:rsid w:val="0051767E"/>
    <w:rsid w:val="00523392"/>
    <w:rsid w:val="00570982"/>
    <w:rsid w:val="00584CAD"/>
    <w:rsid w:val="005C1C85"/>
    <w:rsid w:val="005C5448"/>
    <w:rsid w:val="005D0BD3"/>
    <w:rsid w:val="00663FB6"/>
    <w:rsid w:val="006700D8"/>
    <w:rsid w:val="00674840"/>
    <w:rsid w:val="006E0514"/>
    <w:rsid w:val="0071368B"/>
    <w:rsid w:val="007170CB"/>
    <w:rsid w:val="00737025"/>
    <w:rsid w:val="007455F5"/>
    <w:rsid w:val="007851F3"/>
    <w:rsid w:val="007A2B32"/>
    <w:rsid w:val="0082149D"/>
    <w:rsid w:val="00876630"/>
    <w:rsid w:val="00877E07"/>
    <w:rsid w:val="00893D7F"/>
    <w:rsid w:val="008E2B55"/>
    <w:rsid w:val="0092520E"/>
    <w:rsid w:val="00950B38"/>
    <w:rsid w:val="009C4F92"/>
    <w:rsid w:val="009D7F5B"/>
    <w:rsid w:val="00A206AC"/>
    <w:rsid w:val="00AA4886"/>
    <w:rsid w:val="00AB138B"/>
    <w:rsid w:val="00AC5DBF"/>
    <w:rsid w:val="00AF5AD9"/>
    <w:rsid w:val="00B64F8C"/>
    <w:rsid w:val="00B717C2"/>
    <w:rsid w:val="00B81093"/>
    <w:rsid w:val="00B83E42"/>
    <w:rsid w:val="00BA38B0"/>
    <w:rsid w:val="00BF113F"/>
    <w:rsid w:val="00C02FA0"/>
    <w:rsid w:val="00C34AB3"/>
    <w:rsid w:val="00C46054"/>
    <w:rsid w:val="00C500D3"/>
    <w:rsid w:val="00C508D0"/>
    <w:rsid w:val="00C55247"/>
    <w:rsid w:val="00C56794"/>
    <w:rsid w:val="00C61C5A"/>
    <w:rsid w:val="00C6332E"/>
    <w:rsid w:val="00C74199"/>
    <w:rsid w:val="00C8026F"/>
    <w:rsid w:val="00C95285"/>
    <w:rsid w:val="00CB0549"/>
    <w:rsid w:val="00CE141E"/>
    <w:rsid w:val="00CE5306"/>
    <w:rsid w:val="00D02ADB"/>
    <w:rsid w:val="00D04613"/>
    <w:rsid w:val="00D554FA"/>
    <w:rsid w:val="00D77D99"/>
    <w:rsid w:val="00D83914"/>
    <w:rsid w:val="00D87435"/>
    <w:rsid w:val="00D9463B"/>
    <w:rsid w:val="00D97813"/>
    <w:rsid w:val="00DD494E"/>
    <w:rsid w:val="00E04CDB"/>
    <w:rsid w:val="00E06A5C"/>
    <w:rsid w:val="00E1201E"/>
    <w:rsid w:val="00E16180"/>
    <w:rsid w:val="00E6679D"/>
    <w:rsid w:val="00E6701E"/>
    <w:rsid w:val="00EC78F4"/>
    <w:rsid w:val="00ED7882"/>
    <w:rsid w:val="00FC6127"/>
    <w:rsid w:val="00FD39A9"/>
    <w:rsid w:val="00FE0542"/>
    <w:rsid w:val="00FF3990"/>
    <w:rsid w:val="2A2EFFCE"/>
    <w:rsid w:val="2E1EDED1"/>
    <w:rsid w:val="570DF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674AE57"/>
  <w15:chartTrackingRefBased/>
  <w15:docId w15:val="{F561B13D-7298-432B-9E91-1B28C270A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68BC"/>
    <w:pPr>
      <w:spacing w:after="200" w:line="276" w:lineRule="auto"/>
    </w:pPr>
  </w:style>
  <w:style w:type="paragraph" w:styleId="Heading1">
    <w:name w:val="heading 1"/>
    <w:basedOn w:val="Normal"/>
    <w:next w:val="Normal"/>
    <w:link w:val="Heading1Char"/>
    <w:uiPriority w:val="9"/>
    <w:qFormat/>
    <w:rsid w:val="003378C0"/>
    <w:pPr>
      <w:pageBreakBefore/>
      <w:suppressAutoHyphens/>
      <w:autoSpaceDN w:val="0"/>
      <w:spacing w:after="240" w:line="240" w:lineRule="auto"/>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unhideWhenUsed/>
    <w:qFormat/>
    <w:rsid w:val="003378C0"/>
    <w:pPr>
      <w:keepNext/>
      <w:suppressAutoHyphens/>
      <w:autoSpaceDN w:val="0"/>
      <w:spacing w:before="480" w:after="240" w:line="240" w:lineRule="auto"/>
      <w:outlineLvl w:val="1"/>
    </w:pPr>
    <w:rPr>
      <w:rFonts w:ascii="Arial" w:eastAsia="Times New Roman" w:hAnsi="Arial"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8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8BC"/>
  </w:style>
  <w:style w:type="paragraph" w:styleId="Footer">
    <w:name w:val="footer"/>
    <w:basedOn w:val="Normal"/>
    <w:link w:val="FooterChar"/>
    <w:uiPriority w:val="99"/>
    <w:unhideWhenUsed/>
    <w:rsid w:val="00076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8BC"/>
  </w:style>
  <w:style w:type="table" w:styleId="TableGrid">
    <w:name w:val="Table Grid"/>
    <w:basedOn w:val="TableNormal"/>
    <w:uiPriority w:val="39"/>
    <w:rsid w:val="00076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BF113F"/>
    <w:pPr>
      <w:ind w:left="720"/>
      <w:contextualSpacing/>
    </w:pPr>
  </w:style>
  <w:style w:type="paragraph" w:styleId="BalloonText">
    <w:name w:val="Balloon Text"/>
    <w:basedOn w:val="Normal"/>
    <w:link w:val="BalloonTextChar"/>
    <w:uiPriority w:val="99"/>
    <w:semiHidden/>
    <w:unhideWhenUsed/>
    <w:rsid w:val="007A2B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2B32"/>
    <w:rPr>
      <w:rFonts w:ascii="Segoe UI" w:hAnsi="Segoe UI" w:cs="Segoe UI"/>
      <w:sz w:val="18"/>
      <w:szCs w:val="18"/>
    </w:rPr>
  </w:style>
  <w:style w:type="character" w:styleId="Strong">
    <w:name w:val="Strong"/>
    <w:basedOn w:val="DefaultParagraphFont"/>
    <w:uiPriority w:val="22"/>
    <w:qFormat/>
    <w:rsid w:val="00DD494E"/>
    <w:rPr>
      <w:b/>
      <w:bCs/>
    </w:rPr>
  </w:style>
  <w:style w:type="paragraph" w:styleId="NormalWeb">
    <w:name w:val="Normal (Web)"/>
    <w:basedOn w:val="Normal"/>
    <w:uiPriority w:val="99"/>
    <w:semiHidden/>
    <w:unhideWhenUsed/>
    <w:rsid w:val="00DD494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DD494E"/>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 Grid1"/>
    <w:basedOn w:val="TableNormal"/>
    <w:next w:val="TableGrid"/>
    <w:uiPriority w:val="59"/>
    <w:rsid w:val="00D839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3378C0"/>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3378C0"/>
    <w:rPr>
      <w:rFonts w:ascii="Arial" w:eastAsia="Times New Roman" w:hAnsi="Arial" w:cs="Times New Roman"/>
      <w:b/>
      <w:color w:val="104F75"/>
      <w:sz w:val="32"/>
      <w:szCs w:val="32"/>
      <w:lang w:eastAsia="en-GB"/>
    </w:rPr>
  </w:style>
  <w:style w:type="character" w:styleId="Hyperlink">
    <w:name w:val="Hyperlink"/>
    <w:rsid w:val="003378C0"/>
    <w:rPr>
      <w:rFonts w:ascii="Arial" w:hAnsi="Arial"/>
      <w:color w:val="0000FF"/>
      <w:sz w:val="24"/>
      <w:u w:val="single"/>
    </w:rPr>
  </w:style>
  <w:style w:type="paragraph" w:customStyle="1" w:styleId="TableHeader">
    <w:name w:val="TableHeader"/>
    <w:rsid w:val="003378C0"/>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3378C0"/>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numbering" w:customStyle="1" w:styleId="LFO25">
    <w:name w:val="LFO25"/>
    <w:basedOn w:val="NoList"/>
    <w:rsid w:val="003378C0"/>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1691">
      <w:bodyDiv w:val="1"/>
      <w:marLeft w:val="0"/>
      <w:marRight w:val="0"/>
      <w:marTop w:val="0"/>
      <w:marBottom w:val="0"/>
      <w:divBdr>
        <w:top w:val="none" w:sz="0" w:space="0" w:color="auto"/>
        <w:left w:val="none" w:sz="0" w:space="0" w:color="auto"/>
        <w:bottom w:val="none" w:sz="0" w:space="0" w:color="auto"/>
        <w:right w:val="none" w:sz="0" w:space="0" w:color="auto"/>
      </w:divBdr>
    </w:div>
    <w:div w:id="298806687">
      <w:bodyDiv w:val="1"/>
      <w:marLeft w:val="0"/>
      <w:marRight w:val="0"/>
      <w:marTop w:val="0"/>
      <w:marBottom w:val="0"/>
      <w:divBdr>
        <w:top w:val="none" w:sz="0" w:space="0" w:color="auto"/>
        <w:left w:val="none" w:sz="0" w:space="0" w:color="auto"/>
        <w:bottom w:val="none" w:sz="0" w:space="0" w:color="auto"/>
        <w:right w:val="none" w:sz="0" w:space="0" w:color="auto"/>
      </w:divBdr>
    </w:div>
    <w:div w:id="974795890">
      <w:bodyDiv w:val="1"/>
      <w:marLeft w:val="0"/>
      <w:marRight w:val="0"/>
      <w:marTop w:val="0"/>
      <w:marBottom w:val="0"/>
      <w:divBdr>
        <w:top w:val="none" w:sz="0" w:space="0" w:color="auto"/>
        <w:left w:val="none" w:sz="0" w:space="0" w:color="auto"/>
        <w:bottom w:val="none" w:sz="0" w:space="0" w:color="auto"/>
        <w:right w:val="none" w:sz="0" w:space="0" w:color="auto"/>
      </w:divBdr>
    </w:div>
    <w:div w:id="988484118">
      <w:bodyDiv w:val="1"/>
      <w:marLeft w:val="0"/>
      <w:marRight w:val="0"/>
      <w:marTop w:val="0"/>
      <w:marBottom w:val="0"/>
      <w:divBdr>
        <w:top w:val="none" w:sz="0" w:space="0" w:color="auto"/>
        <w:left w:val="none" w:sz="0" w:space="0" w:color="auto"/>
        <w:bottom w:val="none" w:sz="0" w:space="0" w:color="auto"/>
        <w:right w:val="none" w:sz="0" w:space="0" w:color="auto"/>
      </w:divBdr>
    </w:div>
    <w:div w:id="1006009124">
      <w:bodyDiv w:val="1"/>
      <w:marLeft w:val="0"/>
      <w:marRight w:val="0"/>
      <w:marTop w:val="0"/>
      <w:marBottom w:val="0"/>
      <w:divBdr>
        <w:top w:val="none" w:sz="0" w:space="0" w:color="auto"/>
        <w:left w:val="none" w:sz="0" w:space="0" w:color="auto"/>
        <w:bottom w:val="none" w:sz="0" w:space="0" w:color="auto"/>
        <w:right w:val="none" w:sz="0" w:space="0" w:color="auto"/>
      </w:divBdr>
    </w:div>
    <w:div w:id="1601910999">
      <w:bodyDiv w:val="1"/>
      <w:marLeft w:val="0"/>
      <w:marRight w:val="0"/>
      <w:marTop w:val="0"/>
      <w:marBottom w:val="0"/>
      <w:divBdr>
        <w:top w:val="none" w:sz="0" w:space="0" w:color="auto"/>
        <w:left w:val="none" w:sz="0" w:space="0" w:color="auto"/>
        <w:bottom w:val="none" w:sz="0" w:space="0" w:color="auto"/>
        <w:right w:val="none" w:sz="0" w:space="0" w:color="auto"/>
      </w:divBdr>
    </w:div>
    <w:div w:id="1609240593">
      <w:bodyDiv w:val="1"/>
      <w:marLeft w:val="0"/>
      <w:marRight w:val="0"/>
      <w:marTop w:val="0"/>
      <w:marBottom w:val="0"/>
      <w:divBdr>
        <w:top w:val="none" w:sz="0" w:space="0" w:color="auto"/>
        <w:left w:val="none" w:sz="0" w:space="0" w:color="auto"/>
        <w:bottom w:val="none" w:sz="0" w:space="0" w:color="auto"/>
        <w:right w:val="none" w:sz="0" w:space="0" w:color="auto"/>
      </w:divBdr>
    </w:div>
    <w:div w:id="1612130610">
      <w:bodyDiv w:val="1"/>
      <w:marLeft w:val="0"/>
      <w:marRight w:val="0"/>
      <w:marTop w:val="0"/>
      <w:marBottom w:val="0"/>
      <w:divBdr>
        <w:top w:val="none" w:sz="0" w:space="0" w:color="auto"/>
        <w:left w:val="none" w:sz="0" w:space="0" w:color="auto"/>
        <w:bottom w:val="none" w:sz="0" w:space="0" w:color="auto"/>
        <w:right w:val="none" w:sz="0" w:space="0" w:color="auto"/>
      </w:divBdr>
    </w:div>
    <w:div w:id="166875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4" ma:contentTypeDescription="Create a new document." ma:contentTypeScope="" ma:versionID="3c5e6c2d748072a2a7aa57cf55cb08ba">
  <xsd:schema xmlns:xsd="http://www.w3.org/2001/XMLSchema" xmlns:xs="http://www.w3.org/2001/XMLSchema" xmlns:p="http://schemas.microsoft.com/office/2006/metadata/properties" xmlns:ns3="79e3162e-f5f3-47b6-9b07-3ff31bc2668d" xmlns:ns4="92b0dab0-21f0-47d1-a540-abbb716456c5" targetNamespace="http://schemas.microsoft.com/office/2006/metadata/properties" ma:root="true" ma:fieldsID="aafd9e03abd5ad880fb9020d27f98836" ns3:_="" ns4:_="">
    <xsd:import namespace="79e3162e-f5f3-47b6-9b07-3ff31bc2668d"/>
    <xsd:import namespace="92b0dab0-21f0-47d1-a540-abbb716456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93D7D-452B-4737-B5A4-836D28DB42AC}">
  <ds:schemaRefs>
    <ds:schemaRef ds:uri="http://schemas.microsoft.com/sharepoint/v3/contenttype/forms"/>
  </ds:schemaRefs>
</ds:datastoreItem>
</file>

<file path=customXml/itemProps2.xml><?xml version="1.0" encoding="utf-8"?>
<ds:datastoreItem xmlns:ds="http://schemas.openxmlformats.org/officeDocument/2006/customXml" ds:itemID="{610B3EA5-250D-4997-9F4A-5FD9A1C16D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3162e-f5f3-47b6-9b07-3ff31bc2668d"/>
    <ds:schemaRef ds:uri="92b0dab0-21f0-47d1-a540-abbb71645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0E5214-9989-4658-B051-9440FCA5D377}">
  <ds:schemaRefs>
    <ds:schemaRef ds:uri="http://schemas.openxmlformats.org/package/2006/metadata/core-properties"/>
    <ds:schemaRef ds:uri="http://schemas.microsoft.com/office/2006/documentManagement/types"/>
    <ds:schemaRef ds:uri="79e3162e-f5f3-47b6-9b07-3ff31bc2668d"/>
    <ds:schemaRef ds:uri="http://purl.org/dc/elements/1.1/"/>
    <ds:schemaRef ds:uri="http://schemas.microsoft.com/office/2006/metadata/properties"/>
    <ds:schemaRef ds:uri="92b0dab0-21f0-47d1-a540-abbb716456c5"/>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58B8104-E1D1-4B03-944A-DF9233D98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2752</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Williams</dc:creator>
  <cp:keywords/>
  <dc:description/>
  <cp:lastModifiedBy>N. Penlington (KG)</cp:lastModifiedBy>
  <cp:revision>5</cp:revision>
  <cp:lastPrinted>2021-07-13T10:07:00Z</cp:lastPrinted>
  <dcterms:created xsi:type="dcterms:W3CDTF">2024-06-18T13:47:00Z</dcterms:created>
  <dcterms:modified xsi:type="dcterms:W3CDTF">2024-11-12T16:46:00Z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