
<file path=[Content_Types].xml><?xml version="1.0" encoding="utf-8"?>
<Types xmlns="http://schemas.openxmlformats.org/package/2006/content-types">
  <Default Extension="png" ContentType="image/png"/>
  <Default Extension="jfif" ContentType="image/jpe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5FDD1" w14:textId="1DBD2F01" w:rsidR="00425E55" w:rsidRDefault="00425E55">
      <w:pPr>
        <w:rPr>
          <w:rFonts w:ascii="Arial" w:hAnsi="Arial" w:cs="Arial"/>
          <w:sz w:val="24"/>
          <w:szCs w:val="24"/>
        </w:rPr>
      </w:pPr>
    </w:p>
    <w:p w14:paraId="5CBE7FD5" w14:textId="1F2B1658" w:rsidR="005C2243" w:rsidRPr="00CF1A41" w:rsidRDefault="00CF1A41" w:rsidP="3A91EFD6">
      <w:pPr>
        <w:pStyle w:val="Heading2"/>
        <w:rPr>
          <w:sz w:val="44"/>
          <w:szCs w:val="44"/>
        </w:rPr>
      </w:pPr>
      <w:r w:rsidRPr="3A91EFD6">
        <w:rPr>
          <w:sz w:val="44"/>
          <w:szCs w:val="44"/>
        </w:rPr>
        <w:t>Learning Vision 202</w:t>
      </w:r>
      <w:r w:rsidR="1F6C63D8" w:rsidRPr="3A91EFD6">
        <w:rPr>
          <w:sz w:val="44"/>
          <w:szCs w:val="44"/>
        </w:rPr>
        <w:t>1</w:t>
      </w:r>
    </w:p>
    <w:p w14:paraId="3B68C080" w14:textId="77777777" w:rsidR="00CF1A41" w:rsidRDefault="00CF1A41" w:rsidP="000F569B">
      <w:pPr>
        <w:tabs>
          <w:tab w:val="left" w:pos="1980"/>
        </w:tabs>
        <w:rPr>
          <w:rFonts w:ascii="Arial" w:hAnsi="Arial" w:cs="Arial"/>
          <w:b/>
          <w:bCs/>
          <w:sz w:val="20"/>
          <w:szCs w:val="20"/>
          <w:u w:val="single"/>
        </w:rPr>
      </w:pPr>
    </w:p>
    <w:p w14:paraId="31871238" w14:textId="336EC42D" w:rsidR="002803D2" w:rsidRPr="000E356A" w:rsidRDefault="002803D2" w:rsidP="00EA29D6">
      <w:pPr>
        <w:tabs>
          <w:tab w:val="left" w:pos="1980"/>
        </w:tabs>
        <w:spacing w:after="0"/>
        <w:rPr>
          <w:rFonts w:ascii="Arial" w:hAnsi="Arial" w:cs="Arial"/>
          <w:b/>
          <w:bCs/>
          <w:sz w:val="20"/>
          <w:szCs w:val="20"/>
          <w:u w:val="single"/>
        </w:rPr>
      </w:pPr>
      <w:r w:rsidRPr="000E356A">
        <w:rPr>
          <w:rFonts w:ascii="Arial" w:hAnsi="Arial" w:cs="Arial"/>
          <w:b/>
          <w:bCs/>
          <w:sz w:val="20"/>
          <w:szCs w:val="20"/>
          <w:u w:val="single"/>
        </w:rPr>
        <w:t>Rationale:</w:t>
      </w:r>
    </w:p>
    <w:p w14:paraId="2D8B6A65" w14:textId="79EFEDAA" w:rsidR="009E74A9" w:rsidRPr="000E356A" w:rsidRDefault="002803D2" w:rsidP="00EA29D6">
      <w:pPr>
        <w:spacing w:after="0"/>
        <w:rPr>
          <w:rFonts w:ascii="Arial" w:hAnsi="Arial" w:cs="Arial"/>
          <w:sz w:val="20"/>
          <w:szCs w:val="20"/>
        </w:rPr>
      </w:pPr>
      <w:r w:rsidRPr="000E356A">
        <w:rPr>
          <w:rFonts w:ascii="Arial" w:hAnsi="Arial" w:cs="Arial"/>
          <w:sz w:val="20"/>
          <w:szCs w:val="20"/>
        </w:rPr>
        <w:t xml:space="preserve">At </w:t>
      </w:r>
      <w:proofErr w:type="spellStart"/>
      <w:r w:rsidR="00CF1A41">
        <w:rPr>
          <w:rFonts w:ascii="Arial" w:hAnsi="Arial" w:cs="Arial"/>
          <w:sz w:val="20"/>
          <w:szCs w:val="20"/>
        </w:rPr>
        <w:t>Keresley</w:t>
      </w:r>
      <w:proofErr w:type="spellEnd"/>
      <w:r w:rsidR="00CF1A41">
        <w:rPr>
          <w:rFonts w:ascii="Arial" w:hAnsi="Arial" w:cs="Arial"/>
          <w:sz w:val="20"/>
          <w:szCs w:val="20"/>
        </w:rPr>
        <w:t xml:space="preserve"> Academies</w:t>
      </w:r>
      <w:r w:rsidRPr="000E356A">
        <w:rPr>
          <w:rFonts w:ascii="Arial" w:hAnsi="Arial" w:cs="Arial"/>
          <w:sz w:val="20"/>
          <w:szCs w:val="20"/>
        </w:rPr>
        <w:t xml:space="preserve"> we believe that all children have the right to </w:t>
      </w:r>
      <w:r w:rsidR="005C2243" w:rsidRPr="000E356A">
        <w:rPr>
          <w:rFonts w:ascii="Arial" w:hAnsi="Arial" w:cs="Arial"/>
          <w:sz w:val="20"/>
          <w:szCs w:val="20"/>
        </w:rPr>
        <w:t>develop a superb understanding of language</w:t>
      </w:r>
      <w:r w:rsidR="009E74A9" w:rsidRPr="000E356A">
        <w:rPr>
          <w:rFonts w:ascii="Arial" w:hAnsi="Arial" w:cs="Arial"/>
          <w:sz w:val="20"/>
          <w:szCs w:val="20"/>
        </w:rPr>
        <w:t xml:space="preserve"> and wide vocabulary</w:t>
      </w:r>
      <w:r w:rsidR="005C2243" w:rsidRPr="000E356A">
        <w:rPr>
          <w:rFonts w:ascii="Arial" w:hAnsi="Arial" w:cs="Arial"/>
          <w:sz w:val="20"/>
          <w:szCs w:val="20"/>
        </w:rPr>
        <w:t xml:space="preserve">, within a love of stories; and develop a structure for life around the value of respect. </w:t>
      </w:r>
    </w:p>
    <w:p w14:paraId="5E8C483C" w14:textId="577B3ACB" w:rsidR="005C2243" w:rsidRPr="000E356A" w:rsidRDefault="005C2243" w:rsidP="00EA29D6">
      <w:pPr>
        <w:spacing w:after="0"/>
        <w:rPr>
          <w:rFonts w:ascii="Arial" w:hAnsi="Arial" w:cs="Arial"/>
          <w:sz w:val="20"/>
          <w:szCs w:val="20"/>
        </w:rPr>
      </w:pPr>
      <w:r w:rsidRPr="000E356A">
        <w:rPr>
          <w:rFonts w:ascii="Arial" w:hAnsi="Arial" w:cs="Arial"/>
          <w:sz w:val="20"/>
          <w:szCs w:val="20"/>
        </w:rPr>
        <w:t>The two beliefs form our fundamental principles on which we have created our school.</w:t>
      </w:r>
    </w:p>
    <w:p w14:paraId="0F1A1778" w14:textId="2EC52DF6" w:rsidR="005C2243" w:rsidRPr="000E356A" w:rsidRDefault="005C2243" w:rsidP="00EA29D6">
      <w:pPr>
        <w:spacing w:after="0"/>
        <w:rPr>
          <w:rFonts w:ascii="Arial" w:hAnsi="Arial" w:cs="Arial"/>
          <w:sz w:val="20"/>
          <w:szCs w:val="20"/>
        </w:rPr>
      </w:pPr>
      <w:r w:rsidRPr="000E356A">
        <w:rPr>
          <w:rFonts w:ascii="Arial" w:hAnsi="Arial" w:cs="Arial"/>
          <w:sz w:val="20"/>
          <w:szCs w:val="20"/>
        </w:rPr>
        <w:t>Together children are: responsible; empathetic; problem-solvers; enterprising; collaborative; and successful</w:t>
      </w:r>
      <w:r w:rsidR="009E74A9" w:rsidRPr="000E356A">
        <w:rPr>
          <w:rFonts w:ascii="Arial" w:hAnsi="Arial" w:cs="Arial"/>
          <w:sz w:val="20"/>
          <w:szCs w:val="20"/>
        </w:rPr>
        <w:t>, and this forms the basis for our value of respect.</w:t>
      </w:r>
    </w:p>
    <w:p w14:paraId="5D422A43" w14:textId="13DE063C" w:rsidR="009E74A9" w:rsidRPr="000E356A" w:rsidRDefault="003F04CF" w:rsidP="00EA29D6">
      <w:pPr>
        <w:spacing w:after="0"/>
        <w:rPr>
          <w:rFonts w:ascii="Arial" w:hAnsi="Arial" w:cs="Arial"/>
          <w:sz w:val="20"/>
          <w:szCs w:val="20"/>
        </w:rPr>
      </w:pPr>
      <w:r w:rsidRPr="000E356A">
        <w:rPr>
          <w:rFonts w:ascii="Arial" w:hAnsi="Arial" w:cs="Arial"/>
          <w:sz w:val="20"/>
          <w:szCs w:val="20"/>
        </w:rPr>
        <w:t xml:space="preserve">We continually review our ethos and curriculum to ensure that we </w:t>
      </w:r>
      <w:r w:rsidR="002E7285" w:rsidRPr="000E356A">
        <w:rPr>
          <w:rFonts w:ascii="Arial" w:hAnsi="Arial" w:cs="Arial"/>
          <w:sz w:val="20"/>
          <w:szCs w:val="20"/>
        </w:rPr>
        <w:t xml:space="preserve">consider research and best practice to improve learning for our community. </w:t>
      </w:r>
    </w:p>
    <w:p w14:paraId="26720B79" w14:textId="7FC5AB1B" w:rsidR="002E7285" w:rsidRPr="000E356A" w:rsidRDefault="009E74A9" w:rsidP="00EA29D6">
      <w:pPr>
        <w:spacing w:after="0"/>
        <w:rPr>
          <w:rFonts w:ascii="Arial" w:hAnsi="Arial" w:cs="Arial"/>
          <w:sz w:val="20"/>
          <w:szCs w:val="20"/>
        </w:rPr>
      </w:pPr>
      <w:r w:rsidRPr="000E356A">
        <w:rPr>
          <w:rFonts w:ascii="Arial" w:hAnsi="Arial" w:cs="Arial"/>
          <w:sz w:val="20"/>
          <w:szCs w:val="20"/>
        </w:rPr>
        <w:t>Our</w:t>
      </w:r>
      <w:r w:rsidR="002E7285" w:rsidRPr="000E356A">
        <w:rPr>
          <w:rFonts w:ascii="Arial" w:hAnsi="Arial" w:cs="Arial"/>
          <w:sz w:val="20"/>
          <w:szCs w:val="20"/>
        </w:rPr>
        <w:t xml:space="preserve"> School Improvement Plan, </w:t>
      </w:r>
      <w:r w:rsidRPr="000E356A">
        <w:rPr>
          <w:rFonts w:ascii="Arial" w:hAnsi="Arial" w:cs="Arial"/>
          <w:sz w:val="20"/>
          <w:szCs w:val="20"/>
        </w:rPr>
        <w:t>reflects this practice and our ambition for our school and the lives that we influence and shape</w:t>
      </w:r>
      <w:r w:rsidR="005C2243" w:rsidRPr="000E356A">
        <w:rPr>
          <w:rFonts w:ascii="Arial" w:hAnsi="Arial" w:cs="Arial"/>
          <w:sz w:val="20"/>
          <w:szCs w:val="20"/>
        </w:rPr>
        <w:t>.</w:t>
      </w:r>
    </w:p>
    <w:p w14:paraId="63F5CA22" w14:textId="2E5E9987" w:rsidR="002803D2" w:rsidRDefault="00C02747" w:rsidP="00EA29D6">
      <w:pPr>
        <w:spacing w:after="0"/>
        <w:rPr>
          <w:rFonts w:ascii="Arial" w:hAnsi="Arial" w:cs="Arial"/>
          <w:sz w:val="20"/>
          <w:szCs w:val="20"/>
        </w:rPr>
      </w:pPr>
      <w:r w:rsidRPr="000E356A">
        <w:rPr>
          <w:rFonts w:ascii="Arial" w:hAnsi="Arial" w:cs="Arial"/>
          <w:sz w:val="20"/>
          <w:szCs w:val="20"/>
        </w:rPr>
        <w:t>T</w:t>
      </w:r>
      <w:r w:rsidR="002803D2" w:rsidRPr="000E356A">
        <w:rPr>
          <w:rFonts w:ascii="Arial" w:hAnsi="Arial" w:cs="Arial"/>
          <w:sz w:val="20"/>
          <w:szCs w:val="20"/>
        </w:rPr>
        <w:t>his policy is based on our school aims of:</w:t>
      </w:r>
    </w:p>
    <w:p w14:paraId="7E349CC4" w14:textId="77777777" w:rsidR="00423ECA" w:rsidRPr="000E356A" w:rsidRDefault="00423ECA" w:rsidP="00EA29D6">
      <w:pPr>
        <w:spacing w:after="0"/>
        <w:rPr>
          <w:rFonts w:ascii="Arial" w:hAnsi="Arial" w:cs="Arial"/>
          <w:sz w:val="20"/>
          <w:szCs w:val="20"/>
        </w:rPr>
      </w:pPr>
    </w:p>
    <w:p w14:paraId="67586619" w14:textId="620729CC" w:rsidR="002803D2" w:rsidRPr="000E356A" w:rsidRDefault="002803D2" w:rsidP="00EA29D6">
      <w:pPr>
        <w:spacing w:after="0"/>
        <w:rPr>
          <w:rFonts w:ascii="Arial" w:hAnsi="Arial" w:cs="Arial"/>
          <w:b/>
          <w:bCs/>
          <w:sz w:val="20"/>
          <w:szCs w:val="20"/>
          <w:u w:val="single"/>
        </w:rPr>
      </w:pPr>
      <w:r w:rsidRPr="000E356A">
        <w:rPr>
          <w:rFonts w:ascii="Arial" w:hAnsi="Arial" w:cs="Arial"/>
          <w:b/>
          <w:bCs/>
          <w:sz w:val="20"/>
          <w:szCs w:val="20"/>
          <w:u w:val="single"/>
        </w:rPr>
        <w:t>Aims:</w:t>
      </w:r>
    </w:p>
    <w:p w14:paraId="6FAA7E96" w14:textId="77777777" w:rsidR="00C02747" w:rsidRPr="000E356A" w:rsidRDefault="00C02747" w:rsidP="00EA29D6">
      <w:pPr>
        <w:numPr>
          <w:ilvl w:val="0"/>
          <w:numId w:val="4"/>
        </w:numPr>
        <w:spacing w:after="0"/>
        <w:rPr>
          <w:rFonts w:ascii="Arial" w:hAnsi="Arial" w:cs="Arial"/>
          <w:b/>
          <w:bCs/>
          <w:iCs/>
          <w:sz w:val="20"/>
          <w:szCs w:val="20"/>
        </w:rPr>
      </w:pPr>
      <w:r w:rsidRPr="000E356A">
        <w:rPr>
          <w:rFonts w:ascii="Arial" w:hAnsi="Arial" w:cs="Arial"/>
          <w:b/>
          <w:bCs/>
          <w:iCs/>
          <w:sz w:val="20"/>
          <w:szCs w:val="20"/>
        </w:rPr>
        <w:t>Language:</w:t>
      </w:r>
    </w:p>
    <w:p w14:paraId="01CC2FCA" w14:textId="28841F1E" w:rsidR="009E74A9" w:rsidRPr="000E356A" w:rsidRDefault="002803D2" w:rsidP="00EA29D6">
      <w:pPr>
        <w:numPr>
          <w:ilvl w:val="1"/>
          <w:numId w:val="4"/>
        </w:numPr>
        <w:spacing w:after="0"/>
        <w:rPr>
          <w:rFonts w:ascii="Arial" w:hAnsi="Arial" w:cs="Arial"/>
          <w:bCs/>
          <w:iCs/>
          <w:sz w:val="20"/>
          <w:szCs w:val="20"/>
        </w:rPr>
      </w:pPr>
      <w:r w:rsidRPr="000E356A">
        <w:rPr>
          <w:rFonts w:ascii="Arial" w:hAnsi="Arial" w:cs="Arial"/>
          <w:bCs/>
          <w:iCs/>
          <w:sz w:val="20"/>
          <w:szCs w:val="20"/>
        </w:rPr>
        <w:t xml:space="preserve">For children to </w:t>
      </w:r>
      <w:r w:rsidR="009E74A9" w:rsidRPr="000E356A">
        <w:rPr>
          <w:rFonts w:ascii="Arial" w:hAnsi="Arial" w:cs="Arial"/>
          <w:bCs/>
          <w:iCs/>
          <w:sz w:val="20"/>
          <w:szCs w:val="20"/>
        </w:rPr>
        <w:t xml:space="preserve">develop a love of language and </w:t>
      </w:r>
      <w:r w:rsidR="00BD4E85" w:rsidRPr="000E356A">
        <w:rPr>
          <w:rFonts w:ascii="Arial" w:hAnsi="Arial" w:cs="Arial"/>
          <w:bCs/>
          <w:iCs/>
          <w:sz w:val="20"/>
          <w:szCs w:val="20"/>
        </w:rPr>
        <w:t>stories and use an extensive, rich vocabulary</w:t>
      </w:r>
      <w:r w:rsidR="009E74A9" w:rsidRPr="000E356A">
        <w:rPr>
          <w:rFonts w:ascii="Arial" w:hAnsi="Arial" w:cs="Arial"/>
          <w:bCs/>
          <w:iCs/>
          <w:sz w:val="20"/>
          <w:szCs w:val="20"/>
        </w:rPr>
        <w:t>.</w:t>
      </w:r>
    </w:p>
    <w:p w14:paraId="54BA081E" w14:textId="77777777" w:rsidR="00C02747" w:rsidRPr="000E356A" w:rsidRDefault="00C02747" w:rsidP="00EA29D6">
      <w:pPr>
        <w:numPr>
          <w:ilvl w:val="0"/>
          <w:numId w:val="4"/>
        </w:numPr>
        <w:spacing w:after="0"/>
        <w:rPr>
          <w:rFonts w:ascii="Arial" w:hAnsi="Arial" w:cs="Arial"/>
          <w:b/>
          <w:bCs/>
          <w:iCs/>
          <w:sz w:val="20"/>
          <w:szCs w:val="20"/>
        </w:rPr>
      </w:pPr>
      <w:r w:rsidRPr="000E356A">
        <w:rPr>
          <w:rFonts w:ascii="Arial" w:hAnsi="Arial" w:cs="Arial"/>
          <w:b/>
          <w:bCs/>
          <w:iCs/>
          <w:sz w:val="20"/>
          <w:szCs w:val="20"/>
        </w:rPr>
        <w:t>Learning:</w:t>
      </w:r>
    </w:p>
    <w:p w14:paraId="6DA0FBC3" w14:textId="37FBDF80" w:rsidR="009E74A9" w:rsidRPr="000E356A" w:rsidRDefault="009E74A9" w:rsidP="00EA29D6">
      <w:pPr>
        <w:numPr>
          <w:ilvl w:val="1"/>
          <w:numId w:val="4"/>
        </w:numPr>
        <w:spacing w:after="0"/>
        <w:rPr>
          <w:rFonts w:ascii="Arial" w:hAnsi="Arial" w:cs="Arial"/>
          <w:bCs/>
          <w:iCs/>
          <w:sz w:val="20"/>
          <w:szCs w:val="20"/>
        </w:rPr>
      </w:pPr>
      <w:r w:rsidRPr="000E356A">
        <w:rPr>
          <w:rFonts w:ascii="Arial" w:hAnsi="Arial" w:cs="Arial"/>
          <w:bCs/>
          <w:iCs/>
          <w:sz w:val="20"/>
          <w:szCs w:val="20"/>
        </w:rPr>
        <w:t xml:space="preserve">For </w:t>
      </w:r>
      <w:r w:rsidR="00BD4E85" w:rsidRPr="000E356A">
        <w:rPr>
          <w:rFonts w:ascii="Arial" w:hAnsi="Arial" w:cs="Arial"/>
          <w:bCs/>
          <w:iCs/>
          <w:sz w:val="20"/>
          <w:szCs w:val="20"/>
        </w:rPr>
        <w:t xml:space="preserve">our community </w:t>
      </w:r>
      <w:r w:rsidRPr="000E356A">
        <w:rPr>
          <w:rFonts w:ascii="Arial" w:hAnsi="Arial" w:cs="Arial"/>
          <w:bCs/>
          <w:iCs/>
          <w:sz w:val="20"/>
          <w:szCs w:val="20"/>
        </w:rPr>
        <w:t xml:space="preserve">to love learning, know who they are as learners and challenge themselves to extend and deepen this learning </w:t>
      </w:r>
      <w:r w:rsidR="00BD4E85" w:rsidRPr="000E356A">
        <w:rPr>
          <w:rFonts w:ascii="Arial" w:hAnsi="Arial" w:cs="Arial"/>
          <w:bCs/>
          <w:iCs/>
          <w:sz w:val="20"/>
          <w:szCs w:val="20"/>
        </w:rPr>
        <w:t>through becoming Leaders of Learning</w:t>
      </w:r>
      <w:r w:rsidRPr="000E356A">
        <w:rPr>
          <w:rFonts w:ascii="Arial" w:hAnsi="Arial" w:cs="Arial"/>
          <w:bCs/>
          <w:iCs/>
          <w:sz w:val="20"/>
          <w:szCs w:val="20"/>
        </w:rPr>
        <w:t>.</w:t>
      </w:r>
    </w:p>
    <w:p w14:paraId="240E3AA6" w14:textId="77777777" w:rsidR="00C02747" w:rsidRPr="000E356A" w:rsidRDefault="00C02747" w:rsidP="00EA29D6">
      <w:pPr>
        <w:numPr>
          <w:ilvl w:val="0"/>
          <w:numId w:val="4"/>
        </w:numPr>
        <w:spacing w:after="0"/>
        <w:rPr>
          <w:rFonts w:ascii="Arial" w:hAnsi="Arial" w:cs="Arial"/>
          <w:b/>
          <w:bCs/>
          <w:iCs/>
          <w:sz w:val="20"/>
          <w:szCs w:val="20"/>
        </w:rPr>
      </w:pPr>
      <w:r w:rsidRPr="000E356A">
        <w:rPr>
          <w:rFonts w:ascii="Arial" w:hAnsi="Arial" w:cs="Arial"/>
          <w:b/>
          <w:bCs/>
          <w:iCs/>
          <w:sz w:val="20"/>
          <w:szCs w:val="20"/>
        </w:rPr>
        <w:t>Lives:</w:t>
      </w:r>
    </w:p>
    <w:p w14:paraId="6C3BA63D" w14:textId="42D29796" w:rsidR="009E74A9" w:rsidRPr="000E356A" w:rsidRDefault="009E74A9" w:rsidP="00EA29D6">
      <w:pPr>
        <w:numPr>
          <w:ilvl w:val="1"/>
          <w:numId w:val="4"/>
        </w:numPr>
        <w:spacing w:after="0"/>
        <w:rPr>
          <w:rFonts w:ascii="Arial" w:hAnsi="Arial" w:cs="Arial"/>
          <w:bCs/>
          <w:iCs/>
          <w:sz w:val="20"/>
          <w:szCs w:val="20"/>
        </w:rPr>
      </w:pPr>
      <w:r w:rsidRPr="000E356A">
        <w:rPr>
          <w:rFonts w:ascii="Arial" w:hAnsi="Arial" w:cs="Arial"/>
          <w:bCs/>
          <w:iCs/>
          <w:sz w:val="20"/>
          <w:szCs w:val="20"/>
        </w:rPr>
        <w:t>To be a community, support</w:t>
      </w:r>
      <w:r w:rsidR="00BD4E85" w:rsidRPr="000E356A">
        <w:rPr>
          <w:rFonts w:ascii="Arial" w:hAnsi="Arial" w:cs="Arial"/>
          <w:bCs/>
          <w:iCs/>
          <w:sz w:val="20"/>
          <w:szCs w:val="20"/>
        </w:rPr>
        <w:t>ive</w:t>
      </w:r>
      <w:r w:rsidRPr="000E356A">
        <w:rPr>
          <w:rFonts w:ascii="Arial" w:hAnsi="Arial" w:cs="Arial"/>
          <w:bCs/>
          <w:iCs/>
          <w:sz w:val="20"/>
          <w:szCs w:val="20"/>
        </w:rPr>
        <w:t xml:space="preserve"> of each</w:t>
      </w:r>
      <w:r w:rsidR="00BD4E85" w:rsidRPr="000E356A">
        <w:rPr>
          <w:rFonts w:ascii="Arial" w:hAnsi="Arial" w:cs="Arial"/>
          <w:bCs/>
          <w:iCs/>
          <w:sz w:val="20"/>
          <w:szCs w:val="20"/>
        </w:rPr>
        <w:t xml:space="preserve"> </w:t>
      </w:r>
      <w:r w:rsidRPr="000E356A">
        <w:rPr>
          <w:rFonts w:ascii="Arial" w:hAnsi="Arial" w:cs="Arial"/>
          <w:bCs/>
          <w:iCs/>
          <w:sz w:val="20"/>
          <w:szCs w:val="20"/>
        </w:rPr>
        <w:t>other</w:t>
      </w:r>
      <w:r w:rsidR="00BD4E85" w:rsidRPr="000E356A">
        <w:rPr>
          <w:rFonts w:ascii="Arial" w:hAnsi="Arial" w:cs="Arial"/>
          <w:bCs/>
          <w:iCs/>
          <w:sz w:val="20"/>
          <w:szCs w:val="20"/>
        </w:rPr>
        <w:t>, living by our value of respect.</w:t>
      </w:r>
    </w:p>
    <w:p w14:paraId="3951DB25" w14:textId="77777777" w:rsidR="00E37865" w:rsidRDefault="00E37865" w:rsidP="00EA29D6">
      <w:pPr>
        <w:spacing w:after="0"/>
        <w:rPr>
          <w:rFonts w:ascii="Arial" w:hAnsi="Arial" w:cs="Arial"/>
          <w:sz w:val="20"/>
          <w:szCs w:val="20"/>
        </w:rPr>
      </w:pPr>
    </w:p>
    <w:p w14:paraId="5F5D1C5E" w14:textId="37D31ED0" w:rsidR="00E37865" w:rsidRPr="000E356A" w:rsidRDefault="00E37865" w:rsidP="00EA29D6">
      <w:pPr>
        <w:spacing w:after="0"/>
        <w:rPr>
          <w:rFonts w:ascii="Arial" w:hAnsi="Arial" w:cs="Arial"/>
          <w:sz w:val="20"/>
          <w:szCs w:val="20"/>
        </w:rPr>
      </w:pPr>
      <w:r>
        <w:rPr>
          <w:rFonts w:ascii="Arial" w:hAnsi="Arial" w:cs="Arial"/>
          <w:sz w:val="20"/>
          <w:szCs w:val="20"/>
        </w:rPr>
        <w:t xml:space="preserve">and… </w:t>
      </w:r>
      <w:r w:rsidRPr="000E356A">
        <w:rPr>
          <w:rFonts w:ascii="Arial" w:hAnsi="Arial" w:cs="Arial"/>
          <w:sz w:val="20"/>
          <w:szCs w:val="20"/>
        </w:rPr>
        <w:t>The Futures Trust values of:</w:t>
      </w:r>
    </w:p>
    <w:p w14:paraId="121636AA" w14:textId="77777777" w:rsidR="00E37865" w:rsidRPr="000E356A" w:rsidRDefault="00E37865" w:rsidP="00EA29D6">
      <w:pPr>
        <w:numPr>
          <w:ilvl w:val="0"/>
          <w:numId w:val="3"/>
        </w:numPr>
        <w:spacing w:after="0"/>
        <w:rPr>
          <w:rFonts w:ascii="Arial" w:hAnsi="Arial" w:cs="Arial"/>
          <w:sz w:val="20"/>
          <w:szCs w:val="20"/>
        </w:rPr>
      </w:pPr>
      <w:r w:rsidRPr="000E356A">
        <w:rPr>
          <w:rFonts w:ascii="Arial" w:hAnsi="Arial" w:cs="Arial"/>
          <w:b/>
          <w:bCs/>
          <w:sz w:val="20"/>
          <w:szCs w:val="20"/>
        </w:rPr>
        <w:t>Learners First</w:t>
      </w:r>
      <w:r w:rsidRPr="000E356A">
        <w:rPr>
          <w:rFonts w:ascii="Arial" w:hAnsi="Arial" w:cs="Arial"/>
          <w:sz w:val="20"/>
          <w:szCs w:val="20"/>
        </w:rPr>
        <w:t> – teachers and leaders totally focused upon the educational benefit of our students</w:t>
      </w:r>
    </w:p>
    <w:p w14:paraId="793BDC8A" w14:textId="77777777" w:rsidR="00E37865" w:rsidRPr="000E356A" w:rsidRDefault="00E37865" w:rsidP="00EA29D6">
      <w:pPr>
        <w:numPr>
          <w:ilvl w:val="0"/>
          <w:numId w:val="3"/>
        </w:numPr>
        <w:spacing w:after="0"/>
        <w:rPr>
          <w:rFonts w:ascii="Arial" w:hAnsi="Arial" w:cs="Arial"/>
          <w:sz w:val="20"/>
          <w:szCs w:val="20"/>
        </w:rPr>
      </w:pPr>
      <w:r w:rsidRPr="000E356A">
        <w:rPr>
          <w:rFonts w:ascii="Arial" w:hAnsi="Arial" w:cs="Arial"/>
          <w:b/>
          <w:bCs/>
          <w:sz w:val="20"/>
          <w:szCs w:val="20"/>
        </w:rPr>
        <w:t>It’s About Learning</w:t>
      </w:r>
      <w:r w:rsidRPr="000E356A">
        <w:rPr>
          <w:rFonts w:ascii="Arial" w:hAnsi="Arial" w:cs="Arial"/>
          <w:sz w:val="20"/>
          <w:szCs w:val="20"/>
        </w:rPr>
        <w:t> – students, teachers and leaders focused upon developing and improving their learning and development</w:t>
      </w:r>
    </w:p>
    <w:p w14:paraId="08889099" w14:textId="77777777" w:rsidR="00E37865" w:rsidRPr="000E356A" w:rsidRDefault="00E37865" w:rsidP="00EA29D6">
      <w:pPr>
        <w:numPr>
          <w:ilvl w:val="0"/>
          <w:numId w:val="3"/>
        </w:numPr>
        <w:spacing w:after="0"/>
        <w:rPr>
          <w:rFonts w:ascii="Arial" w:hAnsi="Arial" w:cs="Arial"/>
          <w:sz w:val="20"/>
          <w:szCs w:val="20"/>
        </w:rPr>
      </w:pPr>
      <w:r w:rsidRPr="000E356A">
        <w:rPr>
          <w:rFonts w:ascii="Arial" w:hAnsi="Arial" w:cs="Arial"/>
          <w:b/>
          <w:bCs/>
          <w:sz w:val="20"/>
          <w:szCs w:val="20"/>
        </w:rPr>
        <w:t>No Barriers</w:t>
      </w:r>
      <w:r w:rsidRPr="000E356A">
        <w:rPr>
          <w:rFonts w:ascii="Arial" w:hAnsi="Arial" w:cs="Arial"/>
          <w:sz w:val="20"/>
          <w:szCs w:val="20"/>
        </w:rPr>
        <w:t> – no excuses, only support to ensure students, teachers and leaders maximise their achievements.</w:t>
      </w:r>
    </w:p>
    <w:p w14:paraId="7A1FF7CC" w14:textId="77777777" w:rsidR="00E37865" w:rsidRPr="000E356A" w:rsidRDefault="00E37865" w:rsidP="00EA29D6">
      <w:pPr>
        <w:spacing w:after="0"/>
        <w:ind w:left="720"/>
        <w:rPr>
          <w:rFonts w:ascii="Arial" w:hAnsi="Arial" w:cs="Arial"/>
          <w:sz w:val="20"/>
          <w:szCs w:val="20"/>
        </w:rPr>
      </w:pPr>
    </w:p>
    <w:p w14:paraId="6A0C98FD" w14:textId="77777777" w:rsidR="00423ECA" w:rsidRDefault="00423ECA" w:rsidP="00EA29D6">
      <w:pPr>
        <w:spacing w:after="0"/>
        <w:rPr>
          <w:rFonts w:ascii="Arial" w:hAnsi="Arial" w:cs="Arial"/>
          <w:b/>
          <w:sz w:val="20"/>
          <w:szCs w:val="20"/>
          <w:u w:val="single"/>
        </w:rPr>
      </w:pPr>
    </w:p>
    <w:p w14:paraId="6B5A6559" w14:textId="3FA892FF" w:rsidR="00BD4E85" w:rsidRPr="000E356A" w:rsidRDefault="00BD4E85" w:rsidP="00EA29D6">
      <w:pPr>
        <w:spacing w:after="0"/>
        <w:rPr>
          <w:rFonts w:ascii="Arial" w:hAnsi="Arial" w:cs="Arial"/>
          <w:b/>
          <w:sz w:val="20"/>
          <w:szCs w:val="20"/>
          <w:u w:val="single"/>
        </w:rPr>
      </w:pPr>
      <w:r w:rsidRPr="000E356A">
        <w:rPr>
          <w:rFonts w:ascii="Arial" w:hAnsi="Arial" w:cs="Arial"/>
          <w:b/>
          <w:sz w:val="20"/>
          <w:szCs w:val="20"/>
          <w:u w:val="single"/>
        </w:rPr>
        <w:t>Our Community:</w:t>
      </w:r>
      <w:r w:rsidR="00C02747" w:rsidRPr="000E356A">
        <w:rPr>
          <w:rFonts w:ascii="Arial" w:hAnsi="Arial" w:cs="Arial"/>
          <w:b/>
          <w:sz w:val="20"/>
          <w:szCs w:val="20"/>
          <w:u w:val="single"/>
        </w:rPr>
        <w:t xml:space="preserve"> </w:t>
      </w:r>
    </w:p>
    <w:p w14:paraId="6D4101DD" w14:textId="23F7D668" w:rsidR="006C341E" w:rsidRPr="000E356A" w:rsidRDefault="006C341E" w:rsidP="00EA29D6">
      <w:pPr>
        <w:spacing w:after="0"/>
        <w:rPr>
          <w:rFonts w:ascii="Arial" w:eastAsia="Calibri" w:hAnsi="Arial" w:cs="Arial"/>
          <w:sz w:val="20"/>
          <w:szCs w:val="20"/>
          <w:lang w:eastAsia="en-GB"/>
        </w:rPr>
      </w:pPr>
      <w:r w:rsidRPr="000E356A">
        <w:rPr>
          <w:rFonts w:ascii="Arial" w:eastAsia="Calibri" w:hAnsi="Arial" w:cs="Arial"/>
          <w:sz w:val="20"/>
          <w:szCs w:val="20"/>
          <w:lang w:eastAsia="en-GB"/>
        </w:rPr>
        <w:t xml:space="preserve">Children at </w:t>
      </w:r>
      <w:proofErr w:type="spellStart"/>
      <w:r w:rsidR="00CF1A41">
        <w:rPr>
          <w:rFonts w:ascii="Arial" w:eastAsia="Calibri" w:hAnsi="Arial" w:cs="Arial"/>
          <w:sz w:val="20"/>
          <w:szCs w:val="20"/>
          <w:lang w:eastAsia="en-GB"/>
        </w:rPr>
        <w:t>Keresley</w:t>
      </w:r>
      <w:proofErr w:type="spellEnd"/>
      <w:r w:rsidR="00CF1A41">
        <w:rPr>
          <w:rFonts w:ascii="Arial" w:eastAsia="Calibri" w:hAnsi="Arial" w:cs="Arial"/>
          <w:sz w:val="20"/>
          <w:szCs w:val="20"/>
          <w:lang w:eastAsia="en-GB"/>
        </w:rPr>
        <w:t xml:space="preserve"> Academies </w:t>
      </w:r>
      <w:r w:rsidRPr="000E356A">
        <w:rPr>
          <w:rFonts w:ascii="Arial" w:eastAsia="Calibri" w:hAnsi="Arial" w:cs="Arial"/>
          <w:sz w:val="20"/>
          <w:szCs w:val="20"/>
          <w:lang w:eastAsia="en-GB"/>
        </w:rPr>
        <w:t xml:space="preserve">are individuals and come from a range of social backgrounds. They </w:t>
      </w:r>
      <w:r w:rsidR="00C02747" w:rsidRPr="000E356A">
        <w:rPr>
          <w:rFonts w:ascii="Arial" w:eastAsia="Calibri" w:hAnsi="Arial" w:cs="Arial"/>
          <w:sz w:val="20"/>
          <w:szCs w:val="20"/>
          <w:lang w:eastAsia="en-GB"/>
        </w:rPr>
        <w:t>enjoy school,</w:t>
      </w:r>
      <w:r w:rsidRPr="000E356A">
        <w:rPr>
          <w:rFonts w:ascii="Arial" w:eastAsia="Calibri" w:hAnsi="Arial" w:cs="Arial"/>
          <w:sz w:val="20"/>
          <w:szCs w:val="20"/>
          <w:lang w:eastAsia="en-GB"/>
        </w:rPr>
        <w:t xml:space="preserve"> and some are keen to share their achievements. The typical learner at </w:t>
      </w:r>
      <w:proofErr w:type="spellStart"/>
      <w:r w:rsidR="00CF1A41">
        <w:rPr>
          <w:rFonts w:ascii="Arial" w:eastAsia="Calibri" w:hAnsi="Arial" w:cs="Arial"/>
          <w:sz w:val="20"/>
          <w:szCs w:val="20"/>
          <w:lang w:eastAsia="en-GB"/>
        </w:rPr>
        <w:t>Keresley</w:t>
      </w:r>
      <w:proofErr w:type="spellEnd"/>
      <w:r w:rsidR="00CF1A41">
        <w:rPr>
          <w:rFonts w:ascii="Arial" w:eastAsia="Calibri" w:hAnsi="Arial" w:cs="Arial"/>
          <w:sz w:val="20"/>
          <w:szCs w:val="20"/>
          <w:lang w:eastAsia="en-GB"/>
        </w:rPr>
        <w:t xml:space="preserve"> Academies </w:t>
      </w:r>
      <w:r w:rsidRPr="000E356A">
        <w:rPr>
          <w:rFonts w:ascii="Arial" w:eastAsia="Calibri" w:hAnsi="Arial" w:cs="Arial"/>
          <w:sz w:val="20"/>
          <w:szCs w:val="20"/>
          <w:lang w:eastAsia="en-GB"/>
        </w:rPr>
        <w:t xml:space="preserve">spend much of their time on technology, keeping up with their peers playing the latest games. Although some children have access to more traditional and outdoor pastimes, many do not. This impacts on social skills, </w:t>
      </w:r>
      <w:r w:rsidR="001457F2" w:rsidRPr="000E356A">
        <w:rPr>
          <w:rFonts w:ascii="Arial" w:eastAsia="Calibri" w:hAnsi="Arial" w:cs="Arial"/>
          <w:sz w:val="20"/>
          <w:szCs w:val="20"/>
          <w:lang w:eastAsia="en-GB"/>
        </w:rPr>
        <w:t xml:space="preserve">aspiration, </w:t>
      </w:r>
      <w:r w:rsidRPr="000E356A">
        <w:rPr>
          <w:rFonts w:ascii="Arial" w:eastAsia="Calibri" w:hAnsi="Arial" w:cs="Arial"/>
          <w:sz w:val="20"/>
          <w:szCs w:val="20"/>
          <w:lang w:eastAsia="en-GB"/>
        </w:rPr>
        <w:t xml:space="preserve">general knowledge, vocabulary, spoken and written language and learning behaviours. Children at </w:t>
      </w:r>
      <w:proofErr w:type="spellStart"/>
      <w:r w:rsidR="00CF1A41">
        <w:rPr>
          <w:rFonts w:ascii="Arial" w:eastAsia="Calibri" w:hAnsi="Arial" w:cs="Arial"/>
          <w:sz w:val="20"/>
          <w:szCs w:val="20"/>
          <w:lang w:eastAsia="en-GB"/>
        </w:rPr>
        <w:t>Keresley</w:t>
      </w:r>
      <w:proofErr w:type="spellEnd"/>
      <w:r w:rsidR="00CF1A41">
        <w:rPr>
          <w:rFonts w:ascii="Arial" w:eastAsia="Calibri" w:hAnsi="Arial" w:cs="Arial"/>
          <w:sz w:val="20"/>
          <w:szCs w:val="20"/>
          <w:lang w:eastAsia="en-GB"/>
        </w:rPr>
        <w:t xml:space="preserve"> Academies </w:t>
      </w:r>
      <w:r w:rsidRPr="000E356A">
        <w:rPr>
          <w:rFonts w:ascii="Arial" w:eastAsia="Calibri" w:hAnsi="Arial" w:cs="Arial"/>
          <w:sz w:val="20"/>
          <w:szCs w:val="20"/>
          <w:lang w:eastAsia="en-GB"/>
        </w:rPr>
        <w:t>lack resilience as learners, often giving up if learning is challenging.</w:t>
      </w:r>
    </w:p>
    <w:p w14:paraId="0D02A871" w14:textId="77777777" w:rsidR="00BD4E85" w:rsidRPr="000E356A" w:rsidRDefault="00BD4E85" w:rsidP="00EA29D6">
      <w:pPr>
        <w:spacing w:after="0"/>
        <w:rPr>
          <w:rFonts w:ascii="Arial" w:eastAsia="Calibri" w:hAnsi="Arial" w:cs="Arial"/>
          <w:sz w:val="20"/>
          <w:szCs w:val="20"/>
          <w:lang w:eastAsia="en-GB"/>
        </w:rPr>
      </w:pPr>
    </w:p>
    <w:p w14:paraId="7329B8E7" w14:textId="3FF57E4D" w:rsidR="00BD4E85" w:rsidRPr="000E356A" w:rsidRDefault="00BD4E85" w:rsidP="00EA29D6">
      <w:pPr>
        <w:spacing w:after="0"/>
        <w:rPr>
          <w:rFonts w:ascii="Arial" w:eastAsia="Calibri" w:hAnsi="Arial" w:cs="Arial"/>
          <w:b/>
          <w:sz w:val="20"/>
          <w:szCs w:val="20"/>
          <w:u w:val="single"/>
          <w:lang w:eastAsia="en-GB"/>
        </w:rPr>
      </w:pPr>
      <w:r w:rsidRPr="000E356A">
        <w:rPr>
          <w:rFonts w:ascii="Arial" w:eastAsia="Calibri" w:hAnsi="Arial" w:cs="Arial"/>
          <w:b/>
          <w:sz w:val="20"/>
          <w:szCs w:val="20"/>
          <w:u w:val="single"/>
          <w:lang w:eastAsia="en-GB"/>
        </w:rPr>
        <w:t>Curriculum:</w:t>
      </w:r>
      <w:r w:rsidR="00C02747" w:rsidRPr="000E356A">
        <w:rPr>
          <w:rFonts w:ascii="Arial" w:eastAsia="Calibri" w:hAnsi="Arial" w:cs="Arial"/>
          <w:b/>
          <w:sz w:val="20"/>
          <w:szCs w:val="20"/>
          <w:u w:val="single"/>
          <w:lang w:eastAsia="en-GB"/>
        </w:rPr>
        <w:t xml:space="preserve"> </w:t>
      </w:r>
    </w:p>
    <w:p w14:paraId="6C168C21" w14:textId="14CC1526" w:rsidR="005B4B2F" w:rsidRPr="000E356A" w:rsidRDefault="006C341E" w:rsidP="00EA29D6">
      <w:pPr>
        <w:spacing w:after="0"/>
        <w:rPr>
          <w:rFonts w:ascii="Arial" w:eastAsia="Calibri" w:hAnsi="Arial" w:cs="Arial"/>
          <w:sz w:val="20"/>
          <w:szCs w:val="20"/>
          <w:lang w:eastAsia="en-GB"/>
        </w:rPr>
      </w:pPr>
      <w:r w:rsidRPr="000E356A">
        <w:rPr>
          <w:rFonts w:ascii="Arial" w:eastAsia="Calibri" w:hAnsi="Arial" w:cs="Arial"/>
          <w:sz w:val="20"/>
          <w:szCs w:val="20"/>
          <w:lang w:eastAsia="en-GB"/>
        </w:rPr>
        <w:t xml:space="preserve">To meet the needs of our community of learners, the curriculum at </w:t>
      </w:r>
      <w:proofErr w:type="spellStart"/>
      <w:r w:rsidR="00CF1A41">
        <w:rPr>
          <w:rFonts w:ascii="Arial" w:eastAsia="Calibri" w:hAnsi="Arial" w:cs="Arial"/>
          <w:sz w:val="20"/>
          <w:szCs w:val="20"/>
          <w:lang w:eastAsia="en-GB"/>
        </w:rPr>
        <w:t>Keresley</w:t>
      </w:r>
      <w:proofErr w:type="spellEnd"/>
      <w:r w:rsidR="00CF1A41">
        <w:rPr>
          <w:rFonts w:ascii="Arial" w:eastAsia="Calibri" w:hAnsi="Arial" w:cs="Arial"/>
          <w:sz w:val="20"/>
          <w:szCs w:val="20"/>
          <w:lang w:eastAsia="en-GB"/>
        </w:rPr>
        <w:t xml:space="preserve"> Academies </w:t>
      </w:r>
      <w:r w:rsidRPr="000E356A">
        <w:rPr>
          <w:rFonts w:ascii="Arial" w:eastAsia="Calibri" w:hAnsi="Arial" w:cs="Arial"/>
          <w:sz w:val="20"/>
          <w:szCs w:val="20"/>
          <w:lang w:eastAsia="en-GB"/>
        </w:rPr>
        <w:t>is based around providing language rich opportunities, with story</w:t>
      </w:r>
      <w:r w:rsidR="007F5ED6" w:rsidRPr="000E356A">
        <w:rPr>
          <w:rFonts w:ascii="Arial" w:eastAsia="Calibri" w:hAnsi="Arial" w:cs="Arial"/>
          <w:sz w:val="20"/>
          <w:szCs w:val="20"/>
          <w:lang w:eastAsia="en-GB"/>
        </w:rPr>
        <w:t xml:space="preserve"> and reading </w:t>
      </w:r>
      <w:r w:rsidRPr="000E356A">
        <w:rPr>
          <w:rFonts w:ascii="Arial" w:eastAsia="Calibri" w:hAnsi="Arial" w:cs="Arial"/>
          <w:sz w:val="20"/>
          <w:szCs w:val="20"/>
          <w:lang w:eastAsia="en-GB"/>
        </w:rPr>
        <w:t xml:space="preserve">at its heart. </w:t>
      </w:r>
    </w:p>
    <w:p w14:paraId="7830464E" w14:textId="12B49005" w:rsidR="00D53BCA" w:rsidRPr="000E356A" w:rsidRDefault="006C341E" w:rsidP="00EA29D6">
      <w:pPr>
        <w:spacing w:after="0"/>
        <w:rPr>
          <w:rFonts w:ascii="Arial" w:eastAsia="Calibri" w:hAnsi="Arial" w:cs="Arial"/>
          <w:sz w:val="20"/>
          <w:szCs w:val="20"/>
          <w:lang w:eastAsia="en-GB"/>
        </w:rPr>
      </w:pPr>
      <w:r w:rsidRPr="000E356A">
        <w:rPr>
          <w:rFonts w:ascii="Arial" w:eastAsia="Calibri" w:hAnsi="Arial" w:cs="Arial"/>
          <w:sz w:val="20"/>
          <w:szCs w:val="20"/>
          <w:lang w:eastAsia="en-GB"/>
        </w:rPr>
        <w:t xml:space="preserve">There is a focus on Growth Mindsets to promote resilience and the understanding that failure leads to new learning and is exciting. </w:t>
      </w:r>
    </w:p>
    <w:p w14:paraId="3405B822" w14:textId="4572EECB" w:rsidR="007F5ED6" w:rsidRDefault="00C02747" w:rsidP="00EA29D6">
      <w:pPr>
        <w:spacing w:after="0"/>
        <w:rPr>
          <w:rFonts w:ascii="Arial" w:eastAsia="Calibri" w:hAnsi="Arial" w:cs="Arial"/>
          <w:sz w:val="20"/>
          <w:szCs w:val="20"/>
          <w:lang w:eastAsia="en-GB"/>
        </w:rPr>
      </w:pPr>
      <w:r w:rsidRPr="000E356A">
        <w:rPr>
          <w:rFonts w:ascii="Arial" w:eastAsia="Calibri" w:hAnsi="Arial" w:cs="Arial"/>
          <w:sz w:val="20"/>
          <w:szCs w:val="20"/>
          <w:lang w:eastAsia="en-GB"/>
        </w:rPr>
        <w:t>For</w:t>
      </w:r>
      <w:r w:rsidR="007F5ED6" w:rsidRPr="000E356A">
        <w:rPr>
          <w:rFonts w:ascii="Arial" w:eastAsia="Calibri" w:hAnsi="Arial" w:cs="Arial"/>
          <w:sz w:val="20"/>
          <w:szCs w:val="20"/>
          <w:lang w:eastAsia="en-GB"/>
        </w:rPr>
        <w:t xml:space="preserve"> children to be successful in life and learning, we provide a rich curriculum covering a wide range of subjects</w:t>
      </w:r>
      <w:r w:rsidRPr="000E356A">
        <w:rPr>
          <w:rFonts w:ascii="Arial" w:eastAsia="Calibri" w:hAnsi="Arial" w:cs="Arial"/>
          <w:sz w:val="20"/>
          <w:szCs w:val="20"/>
          <w:lang w:eastAsia="en-GB"/>
        </w:rPr>
        <w:t>, a breadth of knowledge</w:t>
      </w:r>
      <w:r w:rsidR="007F5ED6" w:rsidRPr="000E356A">
        <w:rPr>
          <w:rFonts w:ascii="Arial" w:eastAsia="Calibri" w:hAnsi="Arial" w:cs="Arial"/>
          <w:sz w:val="20"/>
          <w:szCs w:val="20"/>
          <w:lang w:eastAsia="en-GB"/>
        </w:rPr>
        <w:t xml:space="preserve"> and skills for life.</w:t>
      </w:r>
    </w:p>
    <w:p w14:paraId="653FBF1B" w14:textId="59935516" w:rsidR="009D0AB8" w:rsidRDefault="009D0AB8" w:rsidP="00EA29D6">
      <w:pPr>
        <w:spacing w:after="0"/>
        <w:rPr>
          <w:rFonts w:ascii="Arial" w:eastAsia="Calibri" w:hAnsi="Arial" w:cs="Arial"/>
          <w:sz w:val="20"/>
          <w:szCs w:val="20"/>
          <w:lang w:eastAsia="en-GB"/>
        </w:rPr>
      </w:pPr>
    </w:p>
    <w:p w14:paraId="04340483" w14:textId="77777777" w:rsidR="009D0AB8" w:rsidRPr="000E356A" w:rsidRDefault="009D0AB8" w:rsidP="00EA29D6">
      <w:pPr>
        <w:spacing w:after="0"/>
        <w:rPr>
          <w:rFonts w:ascii="Arial" w:eastAsia="Calibri" w:hAnsi="Arial" w:cs="Arial"/>
          <w:sz w:val="20"/>
          <w:szCs w:val="20"/>
          <w:lang w:eastAsia="en-GB"/>
        </w:rPr>
      </w:pPr>
    </w:p>
    <w:p w14:paraId="3AE82875" w14:textId="6B54C23B" w:rsidR="00C943A3" w:rsidRPr="000E356A" w:rsidRDefault="00C943A3" w:rsidP="00EA29D6">
      <w:pPr>
        <w:spacing w:after="0"/>
        <w:rPr>
          <w:rFonts w:ascii="Arial" w:eastAsia="Calibri" w:hAnsi="Arial" w:cs="Arial"/>
          <w:b/>
          <w:sz w:val="20"/>
          <w:szCs w:val="20"/>
          <w:u w:val="single"/>
          <w:lang w:eastAsia="en-GB"/>
        </w:rPr>
      </w:pPr>
      <w:r w:rsidRPr="000E356A">
        <w:rPr>
          <w:rFonts w:ascii="Arial" w:eastAsia="Calibri" w:hAnsi="Arial" w:cs="Arial"/>
          <w:b/>
          <w:sz w:val="20"/>
          <w:szCs w:val="20"/>
          <w:u w:val="single"/>
          <w:lang w:eastAsia="en-GB"/>
        </w:rPr>
        <w:lastRenderedPageBreak/>
        <w:t>Intended Impact:</w:t>
      </w:r>
    </w:p>
    <w:p w14:paraId="552A1E0A" w14:textId="5A9DCF0F" w:rsidR="006C341E" w:rsidRDefault="006C341E" w:rsidP="00EA29D6">
      <w:pPr>
        <w:spacing w:after="0"/>
        <w:rPr>
          <w:rFonts w:ascii="Arial" w:eastAsia="Calibri" w:hAnsi="Arial" w:cs="Arial"/>
          <w:sz w:val="20"/>
          <w:szCs w:val="20"/>
          <w:lang w:eastAsia="en-GB"/>
        </w:rPr>
      </w:pPr>
      <w:r w:rsidRPr="000E356A">
        <w:rPr>
          <w:rFonts w:ascii="Arial" w:eastAsia="Calibri" w:hAnsi="Arial" w:cs="Arial"/>
          <w:sz w:val="20"/>
          <w:szCs w:val="20"/>
          <w:lang w:eastAsia="en-GB"/>
        </w:rPr>
        <w:t>From this</w:t>
      </w:r>
      <w:r w:rsidR="00E37865">
        <w:rPr>
          <w:rFonts w:ascii="Arial" w:eastAsia="Calibri" w:hAnsi="Arial" w:cs="Arial"/>
          <w:sz w:val="20"/>
          <w:szCs w:val="20"/>
          <w:lang w:eastAsia="en-GB"/>
        </w:rPr>
        <w:t>,</w:t>
      </w:r>
      <w:r w:rsidRPr="000E356A">
        <w:rPr>
          <w:rFonts w:ascii="Arial" w:eastAsia="Calibri" w:hAnsi="Arial" w:cs="Arial"/>
          <w:sz w:val="20"/>
          <w:szCs w:val="20"/>
          <w:lang w:eastAsia="en-GB"/>
        </w:rPr>
        <w:t xml:space="preserve"> children at </w:t>
      </w:r>
      <w:proofErr w:type="spellStart"/>
      <w:r w:rsidR="00CF1A41">
        <w:rPr>
          <w:rFonts w:ascii="Arial" w:eastAsia="Calibri" w:hAnsi="Arial" w:cs="Arial"/>
          <w:sz w:val="20"/>
          <w:szCs w:val="20"/>
          <w:lang w:eastAsia="en-GB"/>
        </w:rPr>
        <w:t>Keresley</w:t>
      </w:r>
      <w:proofErr w:type="spellEnd"/>
      <w:r w:rsidR="00CF1A41">
        <w:rPr>
          <w:rFonts w:ascii="Arial" w:eastAsia="Calibri" w:hAnsi="Arial" w:cs="Arial"/>
          <w:sz w:val="20"/>
          <w:szCs w:val="20"/>
          <w:lang w:eastAsia="en-GB"/>
        </w:rPr>
        <w:t xml:space="preserve"> Academies </w:t>
      </w:r>
      <w:r w:rsidR="00C943A3" w:rsidRPr="000E356A">
        <w:rPr>
          <w:rFonts w:ascii="Arial" w:eastAsia="Calibri" w:hAnsi="Arial" w:cs="Arial"/>
          <w:sz w:val="20"/>
          <w:szCs w:val="20"/>
          <w:lang w:eastAsia="en-GB"/>
        </w:rPr>
        <w:t xml:space="preserve">develop the skills to be successful in life with a breadth of knowledge and a wide range of skills that enables them to be Leaders of Learning. </w:t>
      </w:r>
      <w:r w:rsidR="00D53BCA" w:rsidRPr="000E356A">
        <w:rPr>
          <w:rFonts w:ascii="Arial" w:eastAsia="Calibri" w:hAnsi="Arial" w:cs="Arial"/>
          <w:sz w:val="20"/>
          <w:szCs w:val="20"/>
          <w:lang w:eastAsia="en-GB"/>
        </w:rPr>
        <w:t>Children</w:t>
      </w:r>
      <w:r w:rsidR="00C943A3" w:rsidRPr="000E356A">
        <w:rPr>
          <w:rFonts w:ascii="Arial" w:eastAsia="Calibri" w:hAnsi="Arial" w:cs="Arial"/>
          <w:sz w:val="20"/>
          <w:szCs w:val="20"/>
          <w:lang w:eastAsia="en-GB"/>
        </w:rPr>
        <w:t xml:space="preserve"> are articulate and thrive on extending their vocabulary, and read widely and with joy. Children </w:t>
      </w:r>
      <w:r w:rsidRPr="000E356A">
        <w:rPr>
          <w:rFonts w:ascii="Arial" w:eastAsia="Calibri" w:hAnsi="Arial" w:cs="Arial"/>
          <w:sz w:val="20"/>
          <w:szCs w:val="20"/>
          <w:lang w:eastAsia="en-GB"/>
        </w:rPr>
        <w:t xml:space="preserve">become both independent and collaborative learners who </w:t>
      </w:r>
      <w:r w:rsidR="00D53BCA" w:rsidRPr="000E356A">
        <w:rPr>
          <w:rFonts w:ascii="Arial" w:eastAsia="Calibri" w:hAnsi="Arial" w:cs="Arial"/>
          <w:sz w:val="20"/>
          <w:szCs w:val="20"/>
          <w:lang w:eastAsia="en-GB"/>
        </w:rPr>
        <w:t>love</w:t>
      </w:r>
      <w:r w:rsidRPr="000E356A">
        <w:rPr>
          <w:rFonts w:ascii="Arial" w:eastAsia="Calibri" w:hAnsi="Arial" w:cs="Arial"/>
          <w:sz w:val="20"/>
          <w:szCs w:val="20"/>
          <w:lang w:eastAsia="en-GB"/>
        </w:rPr>
        <w:t xml:space="preserve"> challenge and understand who they are as learners and </w:t>
      </w:r>
      <w:r w:rsidR="00C943A3" w:rsidRPr="000E356A">
        <w:rPr>
          <w:rFonts w:ascii="Arial" w:eastAsia="Calibri" w:hAnsi="Arial" w:cs="Arial"/>
          <w:sz w:val="20"/>
          <w:szCs w:val="20"/>
          <w:lang w:eastAsia="en-GB"/>
        </w:rPr>
        <w:t xml:space="preserve">as </w:t>
      </w:r>
      <w:r w:rsidRPr="000E356A">
        <w:rPr>
          <w:rFonts w:ascii="Arial" w:eastAsia="Calibri" w:hAnsi="Arial" w:cs="Arial"/>
          <w:sz w:val="20"/>
          <w:szCs w:val="20"/>
          <w:lang w:eastAsia="en-GB"/>
        </w:rPr>
        <w:t>members of society. They develop a broad knowledge of different subjects and use this</w:t>
      </w:r>
      <w:r w:rsidR="00C943A3" w:rsidRPr="000E356A">
        <w:rPr>
          <w:rFonts w:ascii="Arial" w:eastAsia="Calibri" w:hAnsi="Arial" w:cs="Arial"/>
          <w:sz w:val="20"/>
          <w:szCs w:val="20"/>
          <w:lang w:eastAsia="en-GB"/>
        </w:rPr>
        <w:t xml:space="preserve"> information</w:t>
      </w:r>
      <w:r w:rsidRPr="000E356A">
        <w:rPr>
          <w:rFonts w:ascii="Arial" w:eastAsia="Calibri" w:hAnsi="Arial" w:cs="Arial"/>
          <w:sz w:val="20"/>
          <w:szCs w:val="20"/>
          <w:lang w:eastAsia="en-GB"/>
        </w:rPr>
        <w:t xml:space="preserve"> to find out more. They are confident in themselves, but also show empathy and compassion to others. Children have high aspirations about their lives and their future. There is a high commitment to the school from children, families and the community. </w:t>
      </w:r>
    </w:p>
    <w:p w14:paraId="731D5880" w14:textId="77777777" w:rsidR="009D0AB8" w:rsidRPr="000E356A" w:rsidRDefault="009D0AB8" w:rsidP="00EA29D6">
      <w:pPr>
        <w:spacing w:after="0"/>
        <w:rPr>
          <w:rFonts w:ascii="Arial" w:eastAsia="Calibri" w:hAnsi="Arial" w:cs="Arial"/>
          <w:sz w:val="20"/>
          <w:szCs w:val="20"/>
          <w:lang w:eastAsia="en-GB"/>
        </w:rPr>
      </w:pPr>
    </w:p>
    <w:p w14:paraId="6351A150" w14:textId="0730377E" w:rsidR="00281678" w:rsidRPr="000E356A" w:rsidRDefault="00C943A3" w:rsidP="00EA29D6">
      <w:pPr>
        <w:spacing w:after="0"/>
        <w:rPr>
          <w:rFonts w:ascii="Arial" w:eastAsia="Calibri" w:hAnsi="Arial" w:cs="Arial"/>
          <w:b/>
          <w:sz w:val="20"/>
          <w:szCs w:val="20"/>
          <w:u w:val="single"/>
          <w:lang w:eastAsia="en-GB"/>
        </w:rPr>
      </w:pPr>
      <w:r w:rsidRPr="000E356A">
        <w:rPr>
          <w:rFonts w:ascii="Arial" w:eastAsia="Calibri" w:hAnsi="Arial" w:cs="Arial"/>
          <w:b/>
          <w:sz w:val="20"/>
          <w:szCs w:val="20"/>
          <w:u w:val="single"/>
          <w:lang w:eastAsia="en-GB"/>
        </w:rPr>
        <w:t>Leaders of Learning:</w:t>
      </w:r>
    </w:p>
    <w:p w14:paraId="4DA67312" w14:textId="0061A2D5" w:rsidR="00281678" w:rsidRDefault="0051701A" w:rsidP="00EA29D6">
      <w:pPr>
        <w:spacing w:after="0"/>
        <w:rPr>
          <w:rFonts w:ascii="Arial" w:eastAsia="Calibri" w:hAnsi="Arial" w:cs="Arial"/>
          <w:sz w:val="20"/>
          <w:szCs w:val="20"/>
          <w:lang w:eastAsia="en-GB"/>
        </w:rPr>
      </w:pPr>
      <w:r w:rsidRPr="000E356A">
        <w:rPr>
          <w:rFonts w:ascii="Arial" w:eastAsia="Calibri" w:hAnsi="Arial" w:cs="Arial"/>
          <w:sz w:val="20"/>
          <w:szCs w:val="20"/>
          <w:lang w:eastAsia="en-GB"/>
        </w:rPr>
        <w:t xml:space="preserve">Factors of Effective Learning is a document unique to </w:t>
      </w:r>
      <w:proofErr w:type="spellStart"/>
      <w:r w:rsidR="00CF1A41">
        <w:rPr>
          <w:rFonts w:ascii="Arial" w:eastAsia="Calibri" w:hAnsi="Arial" w:cs="Arial"/>
          <w:sz w:val="20"/>
          <w:szCs w:val="20"/>
          <w:lang w:eastAsia="en-GB"/>
        </w:rPr>
        <w:t>Keresley</w:t>
      </w:r>
      <w:proofErr w:type="spellEnd"/>
      <w:r w:rsidR="00CF1A41">
        <w:rPr>
          <w:rFonts w:ascii="Arial" w:eastAsia="Calibri" w:hAnsi="Arial" w:cs="Arial"/>
          <w:sz w:val="20"/>
          <w:szCs w:val="20"/>
          <w:lang w:eastAsia="en-GB"/>
        </w:rPr>
        <w:t xml:space="preserve"> Academies </w:t>
      </w:r>
      <w:r w:rsidRPr="000E356A">
        <w:rPr>
          <w:rFonts w:ascii="Arial" w:eastAsia="Calibri" w:hAnsi="Arial" w:cs="Arial"/>
          <w:sz w:val="20"/>
          <w:szCs w:val="20"/>
          <w:lang w:eastAsia="en-GB"/>
        </w:rPr>
        <w:t xml:space="preserve">which sets the tone for learning. All members of the community strive to be Leaders of Learning and understand that this is a dynamic process that </w:t>
      </w:r>
      <w:r w:rsidR="00BF55EF" w:rsidRPr="000E356A">
        <w:rPr>
          <w:rFonts w:ascii="Arial" w:eastAsia="Calibri" w:hAnsi="Arial" w:cs="Arial"/>
          <w:sz w:val="20"/>
          <w:szCs w:val="20"/>
          <w:lang w:eastAsia="en-GB"/>
        </w:rPr>
        <w:t>evolves</w:t>
      </w:r>
      <w:r w:rsidRPr="000E356A">
        <w:rPr>
          <w:rFonts w:ascii="Arial" w:eastAsia="Calibri" w:hAnsi="Arial" w:cs="Arial"/>
          <w:sz w:val="20"/>
          <w:szCs w:val="20"/>
          <w:lang w:eastAsia="en-GB"/>
        </w:rPr>
        <w:t xml:space="preserve"> as situations and roles within school change</w:t>
      </w:r>
      <w:r w:rsidR="003D6BEC" w:rsidRPr="000E356A">
        <w:rPr>
          <w:rFonts w:ascii="Arial" w:eastAsia="Calibri" w:hAnsi="Arial" w:cs="Arial"/>
          <w:sz w:val="20"/>
          <w:szCs w:val="20"/>
          <w:lang w:eastAsia="en-GB"/>
        </w:rPr>
        <w:t>, and we take on new challenges.</w:t>
      </w:r>
    </w:p>
    <w:p w14:paraId="3CB086F1" w14:textId="77777777" w:rsidR="009D0AB8" w:rsidRPr="000E356A" w:rsidRDefault="009D0AB8" w:rsidP="00EA29D6">
      <w:pPr>
        <w:spacing w:after="0"/>
        <w:rPr>
          <w:rFonts w:ascii="Arial" w:eastAsia="Calibri" w:hAnsi="Arial" w:cs="Arial"/>
          <w:sz w:val="20"/>
          <w:szCs w:val="20"/>
          <w:lang w:eastAsia="en-GB"/>
        </w:rPr>
      </w:pPr>
    </w:p>
    <w:p w14:paraId="059960CB" w14:textId="1A1D7F0D" w:rsidR="00425E55" w:rsidRPr="003D4B04" w:rsidRDefault="002E7285" w:rsidP="00EA29D6">
      <w:pPr>
        <w:spacing w:after="0"/>
        <w:rPr>
          <w:rFonts w:ascii="Arial" w:eastAsia="Calibri" w:hAnsi="Arial" w:cs="Arial"/>
          <w:b/>
          <w:sz w:val="20"/>
          <w:szCs w:val="20"/>
          <w:lang w:eastAsia="en-GB"/>
        </w:rPr>
      </w:pPr>
      <w:r w:rsidRPr="003D4B04">
        <w:rPr>
          <w:rFonts w:ascii="Arial" w:eastAsia="Calibri" w:hAnsi="Arial" w:cs="Arial"/>
          <w:b/>
          <w:sz w:val="20"/>
          <w:szCs w:val="20"/>
          <w:lang w:eastAsia="en-GB"/>
        </w:rPr>
        <w:t xml:space="preserve">The factors of effective learning </w:t>
      </w:r>
      <w:r w:rsidR="00425E55" w:rsidRPr="003D4B04">
        <w:rPr>
          <w:rFonts w:ascii="Arial" w:eastAsia="Calibri" w:hAnsi="Arial" w:cs="Arial"/>
          <w:b/>
          <w:sz w:val="20"/>
          <w:szCs w:val="20"/>
          <w:lang w:eastAsia="en-GB"/>
        </w:rPr>
        <w:t>are:</w:t>
      </w:r>
    </w:p>
    <w:p w14:paraId="68230AC2" w14:textId="36DE5F6D" w:rsidR="00F542C8" w:rsidRPr="000E356A" w:rsidRDefault="00425E55" w:rsidP="00EA29D6">
      <w:pPr>
        <w:spacing w:after="0"/>
        <w:rPr>
          <w:rFonts w:ascii="Arial" w:eastAsia="Calibri" w:hAnsi="Arial" w:cs="Arial"/>
          <w:sz w:val="20"/>
          <w:szCs w:val="20"/>
          <w:lang w:eastAsia="en-GB"/>
        </w:rPr>
      </w:pPr>
      <w:r w:rsidRPr="000E356A">
        <w:rPr>
          <w:rFonts w:ascii="Arial" w:eastAsia="Calibri" w:hAnsi="Arial" w:cs="Arial"/>
          <w:sz w:val="20"/>
          <w:szCs w:val="20"/>
          <w:lang w:eastAsia="en-GB"/>
        </w:rPr>
        <w:t>Accountability, Adaptability, Knowledge, Language for Learning, Passion, Relationships</w:t>
      </w:r>
      <w:r w:rsidR="00F542C8" w:rsidRPr="000E356A">
        <w:rPr>
          <w:rFonts w:ascii="Arial" w:eastAsia="Calibri" w:hAnsi="Arial" w:cs="Arial"/>
          <w:sz w:val="20"/>
          <w:szCs w:val="20"/>
          <w:lang w:eastAsia="en-GB"/>
        </w:rPr>
        <w:t>.</w:t>
      </w:r>
    </w:p>
    <w:p w14:paraId="4D1A7337" w14:textId="5B35A2EB" w:rsidR="00D53BCA" w:rsidRDefault="00D53BCA" w:rsidP="00EA29D6">
      <w:pPr>
        <w:spacing w:after="0"/>
        <w:rPr>
          <w:rFonts w:ascii="Arial" w:eastAsia="Calibri" w:hAnsi="Arial" w:cs="Arial"/>
          <w:sz w:val="20"/>
          <w:szCs w:val="20"/>
          <w:lang w:eastAsia="en-GB"/>
        </w:rPr>
      </w:pPr>
      <w:r w:rsidRPr="000E356A">
        <w:rPr>
          <w:rFonts w:ascii="Arial" w:eastAsia="Calibri" w:hAnsi="Arial" w:cs="Arial"/>
          <w:sz w:val="20"/>
          <w:szCs w:val="20"/>
          <w:lang w:eastAsia="en-GB"/>
        </w:rPr>
        <w:t xml:space="preserve">Our Factors of Effective Learning have Growth Mindset principles interwoven into their heart. </w:t>
      </w:r>
      <w:r w:rsidR="00BF55EF" w:rsidRPr="000E356A">
        <w:rPr>
          <w:rFonts w:ascii="Arial" w:eastAsia="Calibri" w:hAnsi="Arial" w:cs="Arial"/>
          <w:sz w:val="20"/>
          <w:szCs w:val="20"/>
          <w:lang w:eastAsia="en-GB"/>
        </w:rPr>
        <w:t xml:space="preserve">There are two mindsets </w:t>
      </w:r>
      <w:proofErr w:type="gramStart"/>
      <w:r w:rsidR="00BF55EF" w:rsidRPr="000E356A">
        <w:rPr>
          <w:rFonts w:ascii="Arial" w:eastAsia="Calibri" w:hAnsi="Arial" w:cs="Arial"/>
          <w:sz w:val="20"/>
          <w:szCs w:val="20"/>
          <w:lang w:eastAsia="en-GB"/>
        </w:rPr>
        <w:t xml:space="preserve">- </w:t>
      </w:r>
      <w:r w:rsidRPr="000E356A">
        <w:rPr>
          <w:rFonts w:ascii="Arial" w:eastAsia="Calibri" w:hAnsi="Arial" w:cs="Arial"/>
          <w:sz w:val="20"/>
          <w:szCs w:val="20"/>
          <w:lang w:eastAsia="en-GB"/>
        </w:rPr>
        <w:t xml:space="preserve"> Growth</w:t>
      </w:r>
      <w:proofErr w:type="gramEnd"/>
      <w:r w:rsidRPr="000E356A">
        <w:rPr>
          <w:rFonts w:ascii="Arial" w:eastAsia="Calibri" w:hAnsi="Arial" w:cs="Arial"/>
          <w:sz w:val="20"/>
          <w:szCs w:val="20"/>
          <w:lang w:eastAsia="en-GB"/>
        </w:rPr>
        <w:t xml:space="preserve"> and Fixed.</w:t>
      </w:r>
      <w:r w:rsidR="00BF55EF" w:rsidRPr="000E356A">
        <w:rPr>
          <w:rFonts w:ascii="Arial" w:eastAsia="Calibri" w:hAnsi="Arial" w:cs="Arial"/>
          <w:sz w:val="20"/>
          <w:szCs w:val="20"/>
          <w:lang w:eastAsia="en-GB"/>
        </w:rPr>
        <w:t xml:space="preserve"> </w:t>
      </w:r>
      <w:r w:rsidRPr="000E356A">
        <w:rPr>
          <w:rFonts w:ascii="Arial" w:eastAsia="Calibri" w:hAnsi="Arial" w:cs="Arial"/>
          <w:sz w:val="20"/>
          <w:szCs w:val="20"/>
          <w:lang w:eastAsia="en-GB"/>
        </w:rPr>
        <w:t xml:space="preserve">These mindsets form part of what we think about intelligence and ourselves as learners. If a person believes they cannot learn or that they must always get everything right – a fixed mindset, then this limits their ability to take risks, persevere and learn. </w:t>
      </w:r>
    </w:p>
    <w:p w14:paraId="33B7F1A8" w14:textId="77777777" w:rsidR="009D0AB8" w:rsidRPr="000E356A" w:rsidRDefault="009D0AB8" w:rsidP="00EA29D6">
      <w:pPr>
        <w:spacing w:after="0"/>
        <w:rPr>
          <w:rFonts w:ascii="Arial" w:eastAsia="Calibri" w:hAnsi="Arial" w:cs="Arial"/>
          <w:sz w:val="20"/>
          <w:szCs w:val="20"/>
          <w:lang w:eastAsia="en-GB"/>
        </w:rPr>
      </w:pPr>
    </w:p>
    <w:p w14:paraId="1FB33659" w14:textId="7DEDE736" w:rsidR="00D53BCA" w:rsidRPr="000E356A" w:rsidRDefault="00D53BCA" w:rsidP="00EA29D6">
      <w:pPr>
        <w:spacing w:after="0"/>
        <w:rPr>
          <w:rFonts w:ascii="Arial" w:eastAsia="Calibri" w:hAnsi="Arial" w:cs="Arial"/>
          <w:sz w:val="20"/>
          <w:szCs w:val="20"/>
          <w:lang w:eastAsia="en-GB"/>
        </w:rPr>
      </w:pPr>
      <w:r w:rsidRPr="000E356A">
        <w:rPr>
          <w:rFonts w:ascii="Arial" w:eastAsia="Calibri" w:hAnsi="Arial" w:cs="Arial"/>
          <w:sz w:val="20"/>
          <w:szCs w:val="20"/>
          <w:lang w:eastAsia="en-GB"/>
        </w:rPr>
        <w:t xml:space="preserve">We expect children to challenge themselves and strive for improvement. This is a key part </w:t>
      </w:r>
      <w:r w:rsidR="00BF55EF" w:rsidRPr="000E356A">
        <w:rPr>
          <w:rFonts w:ascii="Arial" w:eastAsia="Calibri" w:hAnsi="Arial" w:cs="Arial"/>
          <w:sz w:val="20"/>
          <w:szCs w:val="20"/>
          <w:lang w:eastAsia="en-GB"/>
        </w:rPr>
        <w:t xml:space="preserve">of </w:t>
      </w:r>
      <w:r w:rsidRPr="000E356A">
        <w:rPr>
          <w:rFonts w:ascii="Arial" w:eastAsia="Calibri" w:hAnsi="Arial" w:cs="Arial"/>
          <w:sz w:val="20"/>
          <w:szCs w:val="20"/>
          <w:lang w:eastAsia="en-GB"/>
        </w:rPr>
        <w:t xml:space="preserve">learning and life. Developing a Growth Mindset is designed to help children realise they can grow their ability, and that learning is a life-long process. </w:t>
      </w:r>
    </w:p>
    <w:p w14:paraId="3938C003" w14:textId="7776D34A" w:rsidR="00D53BCA" w:rsidRPr="000E356A" w:rsidRDefault="00D53BCA" w:rsidP="00EA29D6">
      <w:pPr>
        <w:spacing w:after="0"/>
        <w:rPr>
          <w:rFonts w:ascii="Arial" w:eastAsia="Calibri" w:hAnsi="Arial" w:cs="Arial"/>
          <w:sz w:val="20"/>
          <w:szCs w:val="20"/>
          <w:lang w:eastAsia="en-GB"/>
        </w:rPr>
      </w:pPr>
      <w:r w:rsidRPr="000E356A">
        <w:rPr>
          <w:rFonts w:ascii="Arial" w:eastAsia="Calibri" w:hAnsi="Arial" w:cs="Arial"/>
          <w:sz w:val="20"/>
          <w:szCs w:val="20"/>
          <w:lang w:eastAsia="en-GB"/>
        </w:rPr>
        <w:t xml:space="preserve">Children track their journey of progress, in terms of Growth Mindset, with gold stickers to show how they have improved through determination. </w:t>
      </w:r>
    </w:p>
    <w:p w14:paraId="51588DEC" w14:textId="77777777" w:rsidR="007F5ED6" w:rsidRPr="000E356A" w:rsidRDefault="007F5ED6">
      <w:pPr>
        <w:rPr>
          <w:rFonts w:ascii="Arial" w:eastAsia="Calibri" w:hAnsi="Arial" w:cs="Arial"/>
          <w:b/>
          <w:sz w:val="20"/>
          <w:szCs w:val="20"/>
          <w:u w:val="single"/>
          <w:lang w:eastAsia="en-GB"/>
        </w:rPr>
      </w:pPr>
      <w:r w:rsidRPr="000E356A">
        <w:rPr>
          <w:rFonts w:ascii="Arial" w:eastAsia="Calibri" w:hAnsi="Arial" w:cs="Arial"/>
          <w:b/>
          <w:sz w:val="20"/>
          <w:szCs w:val="20"/>
          <w:u w:val="single"/>
          <w:lang w:eastAsia="en-GB"/>
        </w:rPr>
        <w:br w:type="page"/>
      </w:r>
    </w:p>
    <w:p w14:paraId="2494B8EB" w14:textId="7B10B1F2" w:rsidR="00D53BCA" w:rsidRPr="003D4B04" w:rsidRDefault="00D53BCA" w:rsidP="00D53BCA">
      <w:pPr>
        <w:spacing w:line="240" w:lineRule="auto"/>
        <w:rPr>
          <w:rFonts w:ascii="Arial" w:eastAsia="Calibri" w:hAnsi="Arial" w:cs="Arial"/>
          <w:b/>
          <w:sz w:val="16"/>
          <w:szCs w:val="20"/>
          <w:u w:val="single"/>
          <w:lang w:eastAsia="en-GB"/>
        </w:rPr>
      </w:pPr>
      <w:r w:rsidRPr="003D4B04">
        <w:rPr>
          <w:rFonts w:ascii="Arial" w:eastAsia="Calibri" w:hAnsi="Arial" w:cs="Arial"/>
          <w:b/>
          <w:sz w:val="16"/>
          <w:szCs w:val="20"/>
          <w:u w:val="single"/>
          <w:lang w:eastAsia="en-GB"/>
        </w:rPr>
        <w:lastRenderedPageBreak/>
        <w:t>Factors of Effective Learning:</w:t>
      </w:r>
    </w:p>
    <w:tbl>
      <w:tblPr>
        <w:tblStyle w:val="TableGrid"/>
        <w:tblW w:w="5000" w:type="pct"/>
        <w:tblLook w:val="04A0" w:firstRow="1" w:lastRow="0" w:firstColumn="1" w:lastColumn="0" w:noHBand="0" w:noVBand="1"/>
      </w:tblPr>
      <w:tblGrid>
        <w:gridCol w:w="423"/>
        <w:gridCol w:w="1216"/>
        <w:gridCol w:w="2280"/>
        <w:gridCol w:w="2281"/>
        <w:gridCol w:w="2281"/>
        <w:gridCol w:w="2281"/>
      </w:tblGrid>
      <w:tr w:rsidR="003D4B04" w:rsidRPr="003D4B04" w14:paraId="437B6167" w14:textId="77777777" w:rsidTr="003D4B04">
        <w:trPr>
          <w:trHeight w:val="272"/>
        </w:trPr>
        <w:tc>
          <w:tcPr>
            <w:tcW w:w="194" w:type="pct"/>
          </w:tcPr>
          <w:p w14:paraId="52FBDAA0" w14:textId="77777777" w:rsidR="003D4B04" w:rsidRPr="003D4B04" w:rsidRDefault="003D4B04" w:rsidP="00D04741">
            <w:pPr>
              <w:jc w:val="center"/>
              <w:rPr>
                <w:b/>
                <w:color w:val="000000" w:themeColor="text1"/>
                <w:sz w:val="16"/>
                <w:szCs w:val="16"/>
              </w:rPr>
            </w:pPr>
          </w:p>
        </w:tc>
        <w:tc>
          <w:tcPr>
            <w:tcW w:w="565" w:type="pct"/>
          </w:tcPr>
          <w:p w14:paraId="22FF0AFC" w14:textId="77777777" w:rsidR="003D4B04" w:rsidRPr="003D4B04" w:rsidRDefault="003D4B04" w:rsidP="00D04741">
            <w:pPr>
              <w:jc w:val="center"/>
              <w:rPr>
                <w:b/>
                <w:color w:val="000000" w:themeColor="text1"/>
                <w:sz w:val="16"/>
                <w:szCs w:val="16"/>
              </w:rPr>
            </w:pPr>
            <w:r w:rsidRPr="003D4B04">
              <w:rPr>
                <w:b/>
                <w:color w:val="000000" w:themeColor="text1"/>
                <w:sz w:val="16"/>
                <w:szCs w:val="16"/>
              </w:rPr>
              <w:t>Factor</w:t>
            </w:r>
          </w:p>
        </w:tc>
        <w:tc>
          <w:tcPr>
            <w:tcW w:w="1060" w:type="pct"/>
          </w:tcPr>
          <w:p w14:paraId="2D553DBD" w14:textId="77777777" w:rsidR="003D4B04" w:rsidRPr="003D4B04" w:rsidRDefault="003D4B04" w:rsidP="00D04741">
            <w:pPr>
              <w:jc w:val="center"/>
              <w:rPr>
                <w:b/>
                <w:color w:val="000000" w:themeColor="text1"/>
                <w:sz w:val="16"/>
                <w:szCs w:val="16"/>
              </w:rPr>
            </w:pPr>
            <w:r w:rsidRPr="003D4B04">
              <w:rPr>
                <w:b/>
                <w:color w:val="000000" w:themeColor="text1"/>
                <w:sz w:val="16"/>
                <w:szCs w:val="16"/>
              </w:rPr>
              <w:t>Emerging</w:t>
            </w:r>
          </w:p>
        </w:tc>
        <w:tc>
          <w:tcPr>
            <w:tcW w:w="1060" w:type="pct"/>
          </w:tcPr>
          <w:p w14:paraId="3A2E4D7C" w14:textId="77777777" w:rsidR="003D4B04" w:rsidRPr="003D4B04" w:rsidRDefault="003D4B04" w:rsidP="00D04741">
            <w:pPr>
              <w:jc w:val="center"/>
              <w:rPr>
                <w:b/>
                <w:color w:val="000000" w:themeColor="text1"/>
                <w:sz w:val="16"/>
                <w:szCs w:val="16"/>
              </w:rPr>
            </w:pPr>
            <w:r w:rsidRPr="003D4B04">
              <w:rPr>
                <w:b/>
                <w:color w:val="000000" w:themeColor="text1"/>
                <w:sz w:val="16"/>
                <w:szCs w:val="16"/>
              </w:rPr>
              <w:t>Developing</w:t>
            </w:r>
          </w:p>
        </w:tc>
        <w:tc>
          <w:tcPr>
            <w:tcW w:w="1060" w:type="pct"/>
          </w:tcPr>
          <w:p w14:paraId="1D5F4F03" w14:textId="664742CB" w:rsidR="003D4B04" w:rsidRPr="003D4B04" w:rsidRDefault="003D4B04" w:rsidP="00D04741">
            <w:pPr>
              <w:jc w:val="center"/>
              <w:rPr>
                <w:b/>
                <w:color w:val="000000" w:themeColor="text1"/>
                <w:sz w:val="16"/>
                <w:szCs w:val="16"/>
              </w:rPr>
            </w:pPr>
            <w:r w:rsidRPr="003D4B04">
              <w:rPr>
                <w:b/>
                <w:color w:val="000000" w:themeColor="text1"/>
                <w:sz w:val="16"/>
                <w:szCs w:val="16"/>
              </w:rPr>
              <w:t>Secure</w:t>
            </w:r>
          </w:p>
        </w:tc>
        <w:tc>
          <w:tcPr>
            <w:tcW w:w="1060" w:type="pct"/>
          </w:tcPr>
          <w:p w14:paraId="6C66EC12" w14:textId="77777777" w:rsidR="003D4B04" w:rsidRPr="003D4B04" w:rsidRDefault="003D4B04" w:rsidP="00D04741">
            <w:pPr>
              <w:jc w:val="center"/>
              <w:rPr>
                <w:b/>
                <w:color w:val="000000" w:themeColor="text1"/>
                <w:sz w:val="16"/>
                <w:szCs w:val="16"/>
              </w:rPr>
            </w:pPr>
            <w:r w:rsidRPr="003D4B04">
              <w:rPr>
                <w:b/>
                <w:color w:val="000000" w:themeColor="text1"/>
                <w:sz w:val="16"/>
                <w:szCs w:val="16"/>
              </w:rPr>
              <w:t>Leading</w:t>
            </w:r>
          </w:p>
        </w:tc>
      </w:tr>
      <w:tr w:rsidR="003D4B04" w:rsidRPr="003D4B04" w14:paraId="3189E037" w14:textId="77777777" w:rsidTr="003D4B04">
        <w:trPr>
          <w:trHeight w:val="176"/>
        </w:trPr>
        <w:tc>
          <w:tcPr>
            <w:tcW w:w="759" w:type="pct"/>
            <w:gridSpan w:val="2"/>
          </w:tcPr>
          <w:p w14:paraId="6F5497CA" w14:textId="77777777" w:rsidR="003D4B04" w:rsidRPr="003D4B04" w:rsidRDefault="003D4B04" w:rsidP="00D04741">
            <w:pPr>
              <w:jc w:val="center"/>
              <w:rPr>
                <w:i/>
                <w:color w:val="000000" w:themeColor="text1"/>
                <w:sz w:val="16"/>
                <w:szCs w:val="16"/>
              </w:rPr>
            </w:pPr>
            <w:r w:rsidRPr="003D4B04">
              <w:rPr>
                <w:i/>
                <w:color w:val="000000" w:themeColor="text1"/>
                <w:sz w:val="16"/>
                <w:szCs w:val="16"/>
              </w:rPr>
              <w:t>PROGRESS</w:t>
            </w:r>
          </w:p>
        </w:tc>
        <w:tc>
          <w:tcPr>
            <w:tcW w:w="1060" w:type="pct"/>
            <w:vAlign w:val="center"/>
          </w:tcPr>
          <w:p w14:paraId="1B500564" w14:textId="77777777" w:rsidR="003D4B04" w:rsidRPr="003D4B04" w:rsidRDefault="003D4B04" w:rsidP="00D04741">
            <w:pPr>
              <w:jc w:val="center"/>
              <w:rPr>
                <w:i/>
                <w:color w:val="000000" w:themeColor="text1"/>
                <w:sz w:val="16"/>
                <w:szCs w:val="16"/>
              </w:rPr>
            </w:pPr>
            <w:r w:rsidRPr="003D4B04">
              <w:rPr>
                <w:i/>
                <w:color w:val="000000" w:themeColor="text1"/>
                <w:sz w:val="16"/>
                <w:szCs w:val="16"/>
              </w:rPr>
              <w:t>Some progress is evident</w:t>
            </w:r>
          </w:p>
        </w:tc>
        <w:tc>
          <w:tcPr>
            <w:tcW w:w="1060" w:type="pct"/>
            <w:vAlign w:val="center"/>
          </w:tcPr>
          <w:p w14:paraId="67EB7B1B" w14:textId="77777777" w:rsidR="003D4B04" w:rsidRPr="003D4B04" w:rsidRDefault="003D4B04" w:rsidP="00D04741">
            <w:pPr>
              <w:jc w:val="center"/>
              <w:rPr>
                <w:i/>
                <w:color w:val="000000" w:themeColor="text1"/>
                <w:sz w:val="16"/>
                <w:szCs w:val="16"/>
              </w:rPr>
            </w:pPr>
            <w:r w:rsidRPr="003D4B04">
              <w:rPr>
                <w:i/>
                <w:color w:val="000000" w:themeColor="text1"/>
                <w:sz w:val="16"/>
                <w:szCs w:val="16"/>
              </w:rPr>
              <w:t>Expected progress</w:t>
            </w:r>
          </w:p>
        </w:tc>
        <w:tc>
          <w:tcPr>
            <w:tcW w:w="1060" w:type="pct"/>
            <w:vAlign w:val="center"/>
          </w:tcPr>
          <w:p w14:paraId="4FDEBA56" w14:textId="77777777" w:rsidR="003D4B04" w:rsidRPr="003D4B04" w:rsidRDefault="003D4B04" w:rsidP="00D04741">
            <w:pPr>
              <w:jc w:val="center"/>
              <w:rPr>
                <w:i/>
                <w:color w:val="000000" w:themeColor="text1"/>
                <w:sz w:val="16"/>
                <w:szCs w:val="16"/>
              </w:rPr>
            </w:pPr>
            <w:r w:rsidRPr="003D4B04">
              <w:rPr>
                <w:i/>
                <w:color w:val="000000" w:themeColor="text1"/>
                <w:sz w:val="16"/>
                <w:szCs w:val="16"/>
              </w:rPr>
              <w:t>Good progress</w:t>
            </w:r>
          </w:p>
        </w:tc>
        <w:tc>
          <w:tcPr>
            <w:tcW w:w="1060" w:type="pct"/>
            <w:vAlign w:val="center"/>
          </w:tcPr>
          <w:p w14:paraId="2E9F54ED" w14:textId="77777777" w:rsidR="003D4B04" w:rsidRPr="003D4B04" w:rsidRDefault="003D4B04" w:rsidP="00D04741">
            <w:pPr>
              <w:jc w:val="center"/>
              <w:rPr>
                <w:i/>
                <w:color w:val="000000" w:themeColor="text1"/>
                <w:sz w:val="16"/>
                <w:szCs w:val="16"/>
              </w:rPr>
            </w:pPr>
            <w:r w:rsidRPr="003D4B04">
              <w:rPr>
                <w:i/>
                <w:color w:val="000000" w:themeColor="text1"/>
                <w:sz w:val="16"/>
                <w:szCs w:val="16"/>
              </w:rPr>
              <w:t>Excellent progress</w:t>
            </w:r>
          </w:p>
        </w:tc>
      </w:tr>
      <w:tr w:rsidR="003D4B04" w:rsidRPr="003D4B04" w14:paraId="20903D04" w14:textId="77777777" w:rsidTr="003D4B04">
        <w:trPr>
          <w:trHeight w:val="848"/>
        </w:trPr>
        <w:tc>
          <w:tcPr>
            <w:tcW w:w="194" w:type="pct"/>
            <w:vMerge w:val="restart"/>
            <w:textDirection w:val="btLr"/>
            <w:vAlign w:val="center"/>
          </w:tcPr>
          <w:p w14:paraId="116B68D6" w14:textId="77777777" w:rsidR="003D4B04" w:rsidRPr="003D4B04" w:rsidRDefault="003D4B04" w:rsidP="00D04741">
            <w:pPr>
              <w:ind w:left="113" w:right="113"/>
              <w:jc w:val="center"/>
              <w:rPr>
                <w:b/>
                <w:color w:val="000000" w:themeColor="text1"/>
                <w:sz w:val="16"/>
                <w:szCs w:val="16"/>
              </w:rPr>
            </w:pPr>
            <w:r w:rsidRPr="003D4B04">
              <w:rPr>
                <w:b/>
                <w:color w:val="000000" w:themeColor="text1"/>
                <w:sz w:val="16"/>
                <w:szCs w:val="16"/>
              </w:rPr>
              <w:t>Accountability</w:t>
            </w:r>
          </w:p>
        </w:tc>
        <w:tc>
          <w:tcPr>
            <w:tcW w:w="565" w:type="pct"/>
            <w:vAlign w:val="center"/>
          </w:tcPr>
          <w:p w14:paraId="60A19ED3"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Challenge</w:t>
            </w:r>
          </w:p>
        </w:tc>
        <w:tc>
          <w:tcPr>
            <w:tcW w:w="1060" w:type="pct"/>
          </w:tcPr>
          <w:p w14:paraId="3356F0A0" w14:textId="77777777" w:rsidR="003D4B04" w:rsidRPr="003D4B04" w:rsidRDefault="003D4B04" w:rsidP="00D04741">
            <w:pPr>
              <w:rPr>
                <w:color w:val="000000" w:themeColor="text1"/>
                <w:sz w:val="16"/>
                <w:szCs w:val="16"/>
              </w:rPr>
            </w:pPr>
            <w:r w:rsidRPr="003D4B04">
              <w:rPr>
                <w:color w:val="000000" w:themeColor="text1"/>
                <w:sz w:val="16"/>
                <w:szCs w:val="16"/>
              </w:rPr>
              <w:t>Learners are exposed to challenge; may be resilient to failure.</w:t>
            </w:r>
          </w:p>
        </w:tc>
        <w:tc>
          <w:tcPr>
            <w:tcW w:w="1060" w:type="pct"/>
          </w:tcPr>
          <w:p w14:paraId="2959FA26" w14:textId="77777777" w:rsidR="003D4B04" w:rsidRPr="003D4B04" w:rsidRDefault="003D4B04" w:rsidP="00D04741">
            <w:pPr>
              <w:rPr>
                <w:color w:val="000000" w:themeColor="text1"/>
                <w:sz w:val="16"/>
                <w:szCs w:val="16"/>
              </w:rPr>
            </w:pPr>
            <w:r w:rsidRPr="003D4B04">
              <w:rPr>
                <w:color w:val="000000" w:themeColor="text1"/>
                <w:sz w:val="16"/>
                <w:szCs w:val="16"/>
              </w:rPr>
              <w:t xml:space="preserve">Learners are exposed to challenge and use some support to overcome them (collaboration, resources). </w:t>
            </w:r>
          </w:p>
        </w:tc>
        <w:tc>
          <w:tcPr>
            <w:tcW w:w="1060" w:type="pct"/>
          </w:tcPr>
          <w:p w14:paraId="7BDE5D57" w14:textId="77777777" w:rsidR="003D4B04" w:rsidRPr="003D4B04" w:rsidRDefault="003D4B04" w:rsidP="00D04741">
            <w:pPr>
              <w:rPr>
                <w:color w:val="000000" w:themeColor="text1"/>
                <w:sz w:val="16"/>
                <w:szCs w:val="16"/>
              </w:rPr>
            </w:pPr>
            <w:r w:rsidRPr="003D4B04">
              <w:rPr>
                <w:color w:val="000000" w:themeColor="text1"/>
                <w:sz w:val="16"/>
                <w:szCs w:val="16"/>
              </w:rPr>
              <w:t>Learners enjoy challenges of learning; are resilient to failure.  Positive Growth Mindset.</w:t>
            </w:r>
          </w:p>
        </w:tc>
        <w:tc>
          <w:tcPr>
            <w:tcW w:w="1060" w:type="pct"/>
          </w:tcPr>
          <w:p w14:paraId="1CAFD522" w14:textId="77777777" w:rsidR="003D4B04" w:rsidRPr="003D4B04" w:rsidRDefault="003D4B04" w:rsidP="00D04741">
            <w:pPr>
              <w:rPr>
                <w:color w:val="000000" w:themeColor="text1"/>
                <w:sz w:val="16"/>
                <w:szCs w:val="16"/>
              </w:rPr>
            </w:pPr>
            <w:r w:rsidRPr="003D4B04">
              <w:rPr>
                <w:color w:val="000000" w:themeColor="text1"/>
                <w:sz w:val="16"/>
                <w:szCs w:val="16"/>
              </w:rPr>
              <w:t>Learners actively seek, set own challenge.  Independently identify own mistakes and improvement.</w:t>
            </w:r>
          </w:p>
        </w:tc>
      </w:tr>
      <w:tr w:rsidR="003D4B04" w:rsidRPr="003D4B04" w14:paraId="36D32E30" w14:textId="77777777" w:rsidTr="003D4B04">
        <w:trPr>
          <w:trHeight w:val="421"/>
        </w:trPr>
        <w:tc>
          <w:tcPr>
            <w:tcW w:w="194" w:type="pct"/>
            <w:vMerge/>
            <w:vAlign w:val="center"/>
          </w:tcPr>
          <w:p w14:paraId="588176C0" w14:textId="77777777" w:rsidR="003D4B04" w:rsidRPr="003D4B04" w:rsidRDefault="003D4B04" w:rsidP="00D04741">
            <w:pPr>
              <w:jc w:val="center"/>
              <w:rPr>
                <w:b/>
                <w:color w:val="000000" w:themeColor="text1"/>
                <w:sz w:val="16"/>
                <w:szCs w:val="16"/>
              </w:rPr>
            </w:pPr>
          </w:p>
        </w:tc>
        <w:tc>
          <w:tcPr>
            <w:tcW w:w="565" w:type="pct"/>
            <w:vAlign w:val="center"/>
          </w:tcPr>
          <w:p w14:paraId="79B59BB5"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Expectations</w:t>
            </w:r>
          </w:p>
        </w:tc>
        <w:tc>
          <w:tcPr>
            <w:tcW w:w="1060" w:type="pct"/>
          </w:tcPr>
          <w:p w14:paraId="4723678A" w14:textId="77777777" w:rsidR="003D4B04" w:rsidRPr="003D4B04" w:rsidRDefault="003D4B04" w:rsidP="00D04741">
            <w:pPr>
              <w:rPr>
                <w:color w:val="000000" w:themeColor="text1"/>
                <w:sz w:val="16"/>
                <w:szCs w:val="16"/>
              </w:rPr>
            </w:pPr>
            <w:r w:rsidRPr="003D4B04">
              <w:rPr>
                <w:color w:val="000000" w:themeColor="text1"/>
                <w:sz w:val="16"/>
                <w:szCs w:val="16"/>
              </w:rPr>
              <w:t>Learners complete adequate amount of work.</w:t>
            </w:r>
          </w:p>
        </w:tc>
        <w:tc>
          <w:tcPr>
            <w:tcW w:w="1060" w:type="pct"/>
          </w:tcPr>
          <w:p w14:paraId="3447EB7B" w14:textId="77777777" w:rsidR="003D4B04" w:rsidRPr="003D4B04" w:rsidRDefault="003D4B04" w:rsidP="00D04741">
            <w:pPr>
              <w:rPr>
                <w:color w:val="000000" w:themeColor="text1"/>
                <w:sz w:val="16"/>
                <w:szCs w:val="16"/>
              </w:rPr>
            </w:pPr>
            <w:r w:rsidRPr="003D4B04">
              <w:rPr>
                <w:color w:val="000000" w:themeColor="text1"/>
                <w:sz w:val="16"/>
                <w:szCs w:val="16"/>
              </w:rPr>
              <w:t>Clear expectations outlined and reinforced constantly.</w:t>
            </w:r>
          </w:p>
        </w:tc>
        <w:tc>
          <w:tcPr>
            <w:tcW w:w="1060" w:type="pct"/>
          </w:tcPr>
          <w:p w14:paraId="46219910" w14:textId="77777777" w:rsidR="003D4B04" w:rsidRPr="003D4B04" w:rsidRDefault="003D4B04" w:rsidP="00D04741">
            <w:pPr>
              <w:rPr>
                <w:color w:val="000000" w:themeColor="text1"/>
                <w:sz w:val="16"/>
                <w:szCs w:val="16"/>
              </w:rPr>
            </w:pPr>
            <w:r w:rsidRPr="003D4B04">
              <w:rPr>
                <w:color w:val="000000" w:themeColor="text1"/>
                <w:sz w:val="16"/>
                <w:szCs w:val="16"/>
              </w:rPr>
              <w:t>Leaders are determined that all learners will do well.</w:t>
            </w:r>
          </w:p>
        </w:tc>
        <w:tc>
          <w:tcPr>
            <w:tcW w:w="1060" w:type="pct"/>
          </w:tcPr>
          <w:p w14:paraId="11F9CA51" w14:textId="77777777" w:rsidR="003D4B04" w:rsidRPr="003D4B04" w:rsidRDefault="003D4B04" w:rsidP="00D04741">
            <w:pPr>
              <w:rPr>
                <w:color w:val="000000" w:themeColor="text1"/>
                <w:sz w:val="16"/>
                <w:szCs w:val="16"/>
              </w:rPr>
            </w:pPr>
            <w:r w:rsidRPr="003D4B04">
              <w:rPr>
                <w:color w:val="000000" w:themeColor="text1"/>
                <w:sz w:val="16"/>
                <w:szCs w:val="16"/>
              </w:rPr>
              <w:t>Learners take pride and have high expectations.</w:t>
            </w:r>
          </w:p>
        </w:tc>
      </w:tr>
      <w:tr w:rsidR="003D4B04" w:rsidRPr="003D4B04" w14:paraId="0C91895B" w14:textId="77777777" w:rsidTr="003D4B04">
        <w:trPr>
          <w:trHeight w:val="699"/>
        </w:trPr>
        <w:tc>
          <w:tcPr>
            <w:tcW w:w="194" w:type="pct"/>
            <w:vMerge/>
            <w:vAlign w:val="center"/>
          </w:tcPr>
          <w:p w14:paraId="5E9FBA15" w14:textId="77777777" w:rsidR="003D4B04" w:rsidRPr="003D4B04" w:rsidRDefault="003D4B04" w:rsidP="00D04741">
            <w:pPr>
              <w:jc w:val="center"/>
              <w:rPr>
                <w:b/>
                <w:color w:val="000000" w:themeColor="text1"/>
                <w:sz w:val="16"/>
                <w:szCs w:val="16"/>
              </w:rPr>
            </w:pPr>
          </w:p>
        </w:tc>
        <w:tc>
          <w:tcPr>
            <w:tcW w:w="565" w:type="pct"/>
            <w:vAlign w:val="center"/>
          </w:tcPr>
          <w:p w14:paraId="30B29EE2"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Feedback</w:t>
            </w:r>
          </w:p>
        </w:tc>
        <w:tc>
          <w:tcPr>
            <w:tcW w:w="1060" w:type="pct"/>
          </w:tcPr>
          <w:p w14:paraId="4F86031E" w14:textId="77777777" w:rsidR="003D4B04" w:rsidRPr="003D4B04" w:rsidRDefault="003D4B04" w:rsidP="00D04741">
            <w:pPr>
              <w:rPr>
                <w:color w:val="000000" w:themeColor="text1"/>
                <w:sz w:val="16"/>
                <w:szCs w:val="16"/>
              </w:rPr>
            </w:pPr>
            <w:r w:rsidRPr="003D4B04">
              <w:rPr>
                <w:color w:val="000000" w:themeColor="text1"/>
                <w:sz w:val="16"/>
                <w:szCs w:val="16"/>
              </w:rPr>
              <w:t>Learners given basic feedback and next steps – may be after learning</w:t>
            </w:r>
          </w:p>
        </w:tc>
        <w:tc>
          <w:tcPr>
            <w:tcW w:w="1060" w:type="pct"/>
          </w:tcPr>
          <w:p w14:paraId="63326685" w14:textId="77777777" w:rsidR="003D4B04" w:rsidRPr="003D4B04" w:rsidRDefault="003D4B04" w:rsidP="00D04741">
            <w:pPr>
              <w:rPr>
                <w:color w:val="000000" w:themeColor="text1"/>
                <w:sz w:val="16"/>
                <w:szCs w:val="16"/>
              </w:rPr>
            </w:pPr>
            <w:r w:rsidRPr="003D4B04">
              <w:rPr>
                <w:color w:val="000000" w:themeColor="text1"/>
                <w:sz w:val="16"/>
                <w:szCs w:val="16"/>
              </w:rPr>
              <w:t>Feedback given in lessons; learners involved in next steps.</w:t>
            </w:r>
          </w:p>
        </w:tc>
        <w:tc>
          <w:tcPr>
            <w:tcW w:w="1060" w:type="pct"/>
          </w:tcPr>
          <w:p w14:paraId="1F93E73E" w14:textId="77777777" w:rsidR="003D4B04" w:rsidRPr="003D4B04" w:rsidRDefault="003D4B04" w:rsidP="00D04741">
            <w:pPr>
              <w:rPr>
                <w:color w:val="000000" w:themeColor="text1"/>
                <w:sz w:val="16"/>
                <w:szCs w:val="16"/>
              </w:rPr>
            </w:pPr>
            <w:r w:rsidRPr="003D4B04">
              <w:rPr>
                <w:color w:val="000000" w:themeColor="text1"/>
                <w:sz w:val="16"/>
                <w:szCs w:val="16"/>
              </w:rPr>
              <w:t>Peer- and self-assessment opportunities.  Feedback given at point of learning.</w:t>
            </w:r>
          </w:p>
        </w:tc>
        <w:tc>
          <w:tcPr>
            <w:tcW w:w="1060" w:type="pct"/>
          </w:tcPr>
          <w:p w14:paraId="081AF0B8" w14:textId="77777777" w:rsidR="003D4B04" w:rsidRPr="003D4B04" w:rsidRDefault="003D4B04" w:rsidP="00D04741">
            <w:pPr>
              <w:rPr>
                <w:color w:val="000000" w:themeColor="text1"/>
                <w:sz w:val="16"/>
                <w:szCs w:val="16"/>
              </w:rPr>
            </w:pPr>
            <w:r w:rsidRPr="003D4B04">
              <w:rPr>
                <w:color w:val="000000" w:themeColor="text1"/>
                <w:sz w:val="16"/>
                <w:szCs w:val="16"/>
              </w:rPr>
              <w:t>Teacher, peer and self-assessment gives instant feedback to improve swiftly</w:t>
            </w:r>
          </w:p>
        </w:tc>
      </w:tr>
      <w:tr w:rsidR="003D4B04" w:rsidRPr="003D4B04" w14:paraId="09EFC29B" w14:textId="77777777" w:rsidTr="003D4B04">
        <w:trPr>
          <w:trHeight w:val="425"/>
        </w:trPr>
        <w:tc>
          <w:tcPr>
            <w:tcW w:w="194" w:type="pct"/>
            <w:vMerge/>
            <w:vAlign w:val="center"/>
          </w:tcPr>
          <w:p w14:paraId="464F189D" w14:textId="77777777" w:rsidR="003D4B04" w:rsidRPr="003D4B04" w:rsidRDefault="003D4B04" w:rsidP="00D04741">
            <w:pPr>
              <w:jc w:val="center"/>
              <w:rPr>
                <w:b/>
                <w:color w:val="000000" w:themeColor="text1"/>
                <w:sz w:val="16"/>
                <w:szCs w:val="16"/>
              </w:rPr>
            </w:pPr>
          </w:p>
        </w:tc>
        <w:tc>
          <w:tcPr>
            <w:tcW w:w="565" w:type="pct"/>
            <w:vAlign w:val="center"/>
          </w:tcPr>
          <w:p w14:paraId="63700D7C"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Application</w:t>
            </w:r>
          </w:p>
        </w:tc>
        <w:tc>
          <w:tcPr>
            <w:tcW w:w="1060" w:type="pct"/>
          </w:tcPr>
          <w:p w14:paraId="5CC22EB4" w14:textId="77777777" w:rsidR="003D4B04" w:rsidRPr="003D4B04" w:rsidRDefault="003D4B04" w:rsidP="00D04741">
            <w:pPr>
              <w:rPr>
                <w:color w:val="000000" w:themeColor="text1"/>
                <w:sz w:val="16"/>
                <w:szCs w:val="16"/>
              </w:rPr>
            </w:pPr>
            <w:r w:rsidRPr="003D4B04">
              <w:rPr>
                <w:color w:val="000000" w:themeColor="text1"/>
                <w:sz w:val="16"/>
                <w:szCs w:val="16"/>
              </w:rPr>
              <w:t>Some application, not always independent.</w:t>
            </w:r>
          </w:p>
        </w:tc>
        <w:tc>
          <w:tcPr>
            <w:tcW w:w="1060" w:type="pct"/>
          </w:tcPr>
          <w:p w14:paraId="2086955F" w14:textId="77777777" w:rsidR="003D4B04" w:rsidRPr="003D4B04" w:rsidRDefault="003D4B04" w:rsidP="00D04741">
            <w:pPr>
              <w:rPr>
                <w:color w:val="000000" w:themeColor="text1"/>
                <w:sz w:val="16"/>
                <w:szCs w:val="16"/>
              </w:rPr>
            </w:pPr>
            <w:r w:rsidRPr="003D4B04">
              <w:rPr>
                <w:color w:val="000000" w:themeColor="text1"/>
                <w:sz w:val="16"/>
                <w:szCs w:val="16"/>
              </w:rPr>
              <w:t>Some application independently.</w:t>
            </w:r>
          </w:p>
        </w:tc>
        <w:tc>
          <w:tcPr>
            <w:tcW w:w="1060" w:type="pct"/>
          </w:tcPr>
          <w:p w14:paraId="661D1927" w14:textId="77777777" w:rsidR="003D4B04" w:rsidRPr="003D4B04" w:rsidRDefault="003D4B04" w:rsidP="00D04741">
            <w:pPr>
              <w:rPr>
                <w:color w:val="000000" w:themeColor="text1"/>
                <w:sz w:val="16"/>
                <w:szCs w:val="16"/>
              </w:rPr>
            </w:pPr>
            <w:r w:rsidRPr="003D4B04">
              <w:rPr>
                <w:color w:val="000000" w:themeColor="text1"/>
                <w:sz w:val="16"/>
                <w:szCs w:val="16"/>
              </w:rPr>
              <w:t>Application in different contexts independently.</w:t>
            </w:r>
          </w:p>
        </w:tc>
        <w:tc>
          <w:tcPr>
            <w:tcW w:w="1060" w:type="pct"/>
          </w:tcPr>
          <w:p w14:paraId="055ADD7D" w14:textId="77777777" w:rsidR="003D4B04" w:rsidRPr="003D4B04" w:rsidRDefault="003D4B04" w:rsidP="00D04741">
            <w:pPr>
              <w:rPr>
                <w:color w:val="000000" w:themeColor="text1"/>
                <w:sz w:val="16"/>
                <w:szCs w:val="16"/>
              </w:rPr>
            </w:pPr>
            <w:r w:rsidRPr="003D4B04">
              <w:rPr>
                <w:color w:val="000000" w:themeColor="text1"/>
                <w:sz w:val="16"/>
                <w:szCs w:val="16"/>
              </w:rPr>
              <w:t>Learners create own opportunities to apply.</w:t>
            </w:r>
          </w:p>
        </w:tc>
      </w:tr>
      <w:tr w:rsidR="003D4B04" w:rsidRPr="003D4B04" w14:paraId="5E9AE807" w14:textId="77777777" w:rsidTr="003D4B04">
        <w:trPr>
          <w:trHeight w:val="559"/>
        </w:trPr>
        <w:tc>
          <w:tcPr>
            <w:tcW w:w="194" w:type="pct"/>
            <w:vMerge/>
            <w:vAlign w:val="center"/>
          </w:tcPr>
          <w:p w14:paraId="4E095EA4" w14:textId="77777777" w:rsidR="003D4B04" w:rsidRPr="003D4B04" w:rsidRDefault="003D4B04" w:rsidP="00D04741">
            <w:pPr>
              <w:jc w:val="center"/>
              <w:rPr>
                <w:b/>
                <w:color w:val="000000" w:themeColor="text1"/>
                <w:sz w:val="16"/>
                <w:szCs w:val="16"/>
              </w:rPr>
            </w:pPr>
          </w:p>
        </w:tc>
        <w:tc>
          <w:tcPr>
            <w:tcW w:w="565" w:type="pct"/>
            <w:vAlign w:val="center"/>
          </w:tcPr>
          <w:p w14:paraId="5880AB78"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Data</w:t>
            </w:r>
          </w:p>
        </w:tc>
        <w:tc>
          <w:tcPr>
            <w:tcW w:w="1060" w:type="pct"/>
          </w:tcPr>
          <w:p w14:paraId="5B3EF807" w14:textId="77777777" w:rsidR="003D4B04" w:rsidRPr="003D4B04" w:rsidRDefault="003D4B04" w:rsidP="00D04741">
            <w:pPr>
              <w:rPr>
                <w:color w:val="000000" w:themeColor="text1"/>
                <w:sz w:val="16"/>
                <w:szCs w:val="16"/>
              </w:rPr>
            </w:pPr>
            <w:r w:rsidRPr="003D4B04">
              <w:rPr>
                <w:color w:val="000000" w:themeColor="text1"/>
                <w:sz w:val="16"/>
                <w:szCs w:val="16"/>
              </w:rPr>
              <w:t>Leaders have some understanding of next steps</w:t>
            </w:r>
          </w:p>
        </w:tc>
        <w:tc>
          <w:tcPr>
            <w:tcW w:w="1060" w:type="pct"/>
          </w:tcPr>
          <w:p w14:paraId="19BE11CB" w14:textId="77777777" w:rsidR="003D4B04" w:rsidRPr="003D4B04" w:rsidRDefault="003D4B04" w:rsidP="00D04741">
            <w:pPr>
              <w:rPr>
                <w:color w:val="000000" w:themeColor="text1"/>
                <w:sz w:val="16"/>
                <w:szCs w:val="16"/>
              </w:rPr>
            </w:pPr>
            <w:r w:rsidRPr="003D4B04">
              <w:rPr>
                <w:color w:val="000000" w:themeColor="text1"/>
                <w:sz w:val="16"/>
                <w:szCs w:val="16"/>
              </w:rPr>
              <w:t xml:space="preserve">Clear class and group next steps.  </w:t>
            </w:r>
          </w:p>
        </w:tc>
        <w:tc>
          <w:tcPr>
            <w:tcW w:w="1060" w:type="pct"/>
          </w:tcPr>
          <w:p w14:paraId="2BBD45C8" w14:textId="77777777" w:rsidR="003D4B04" w:rsidRPr="003D4B04" w:rsidRDefault="003D4B04" w:rsidP="00D04741">
            <w:pPr>
              <w:rPr>
                <w:color w:val="000000" w:themeColor="text1"/>
                <w:sz w:val="16"/>
                <w:szCs w:val="16"/>
              </w:rPr>
            </w:pPr>
            <w:r w:rsidRPr="003D4B04">
              <w:rPr>
                <w:color w:val="000000" w:themeColor="text1"/>
                <w:sz w:val="16"/>
                <w:szCs w:val="16"/>
              </w:rPr>
              <w:t>Leader knows data clearly within Bigger Picture; clear learning over time.</w:t>
            </w:r>
          </w:p>
        </w:tc>
        <w:tc>
          <w:tcPr>
            <w:tcW w:w="1060" w:type="pct"/>
          </w:tcPr>
          <w:p w14:paraId="172AC381" w14:textId="77777777" w:rsidR="003D4B04" w:rsidRPr="003D4B04" w:rsidRDefault="003D4B04" w:rsidP="00D04741">
            <w:pPr>
              <w:rPr>
                <w:color w:val="000000" w:themeColor="text1"/>
                <w:sz w:val="16"/>
                <w:szCs w:val="16"/>
              </w:rPr>
            </w:pPr>
            <w:r w:rsidRPr="003D4B04">
              <w:rPr>
                <w:color w:val="000000" w:themeColor="text1"/>
                <w:sz w:val="16"/>
                <w:szCs w:val="16"/>
              </w:rPr>
              <w:t>Children’s personal next steps carefully structured and have impact.</w:t>
            </w:r>
          </w:p>
        </w:tc>
      </w:tr>
      <w:tr w:rsidR="003D4B04" w:rsidRPr="003D4B04" w14:paraId="0DC55387" w14:textId="77777777" w:rsidTr="003D4B04">
        <w:trPr>
          <w:trHeight w:val="416"/>
        </w:trPr>
        <w:tc>
          <w:tcPr>
            <w:tcW w:w="194" w:type="pct"/>
            <w:vMerge w:val="restart"/>
            <w:textDirection w:val="btLr"/>
            <w:vAlign w:val="center"/>
          </w:tcPr>
          <w:p w14:paraId="77C44F46" w14:textId="77777777" w:rsidR="003D4B04" w:rsidRPr="003D4B04" w:rsidRDefault="003D4B04" w:rsidP="00D04741">
            <w:pPr>
              <w:ind w:left="113" w:right="113"/>
              <w:jc w:val="center"/>
              <w:rPr>
                <w:b/>
                <w:color w:val="000000" w:themeColor="text1"/>
                <w:sz w:val="16"/>
                <w:szCs w:val="16"/>
              </w:rPr>
            </w:pPr>
            <w:r w:rsidRPr="003D4B04">
              <w:rPr>
                <w:b/>
                <w:color w:val="000000" w:themeColor="text1"/>
                <w:sz w:val="16"/>
                <w:szCs w:val="16"/>
              </w:rPr>
              <w:t>Adaptability</w:t>
            </w:r>
          </w:p>
        </w:tc>
        <w:tc>
          <w:tcPr>
            <w:tcW w:w="565" w:type="pct"/>
            <w:vAlign w:val="center"/>
          </w:tcPr>
          <w:p w14:paraId="41221E80"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Environment</w:t>
            </w:r>
          </w:p>
        </w:tc>
        <w:tc>
          <w:tcPr>
            <w:tcW w:w="1060" w:type="pct"/>
          </w:tcPr>
          <w:p w14:paraId="54F8E7E5" w14:textId="77777777" w:rsidR="003D4B04" w:rsidRPr="003D4B04" w:rsidRDefault="003D4B04" w:rsidP="00D04741">
            <w:pPr>
              <w:rPr>
                <w:color w:val="000000" w:themeColor="text1"/>
                <w:sz w:val="16"/>
                <w:szCs w:val="16"/>
              </w:rPr>
            </w:pPr>
            <w:r w:rsidRPr="003D4B04">
              <w:rPr>
                <w:color w:val="000000" w:themeColor="text1"/>
                <w:sz w:val="16"/>
                <w:szCs w:val="16"/>
              </w:rPr>
              <w:t xml:space="preserve">Range of seating.  </w:t>
            </w:r>
          </w:p>
          <w:p w14:paraId="6BE51C66" w14:textId="77777777" w:rsidR="003D4B04" w:rsidRPr="003D4B04" w:rsidRDefault="003D4B04" w:rsidP="00D04741">
            <w:pPr>
              <w:rPr>
                <w:color w:val="000000" w:themeColor="text1"/>
                <w:sz w:val="16"/>
                <w:szCs w:val="16"/>
              </w:rPr>
            </w:pPr>
            <w:r w:rsidRPr="003D4B04">
              <w:rPr>
                <w:color w:val="000000" w:themeColor="text1"/>
                <w:sz w:val="16"/>
                <w:szCs w:val="16"/>
              </w:rPr>
              <w:t>Used to support learning.</w:t>
            </w:r>
          </w:p>
        </w:tc>
        <w:tc>
          <w:tcPr>
            <w:tcW w:w="1060" w:type="pct"/>
          </w:tcPr>
          <w:p w14:paraId="4F7F5796" w14:textId="77777777" w:rsidR="003D4B04" w:rsidRPr="003D4B04" w:rsidRDefault="003D4B04" w:rsidP="00D04741">
            <w:pPr>
              <w:rPr>
                <w:color w:val="000000" w:themeColor="text1"/>
                <w:sz w:val="16"/>
                <w:szCs w:val="16"/>
              </w:rPr>
            </w:pPr>
            <w:r w:rsidRPr="003D4B04">
              <w:rPr>
                <w:color w:val="000000" w:themeColor="text1"/>
                <w:sz w:val="16"/>
                <w:szCs w:val="16"/>
              </w:rPr>
              <w:t>Adapted for purpose.</w:t>
            </w:r>
          </w:p>
          <w:p w14:paraId="634FE9EF" w14:textId="77777777" w:rsidR="003D4B04" w:rsidRPr="003D4B04" w:rsidRDefault="003D4B04" w:rsidP="00D04741">
            <w:pPr>
              <w:rPr>
                <w:color w:val="000000" w:themeColor="text1"/>
                <w:sz w:val="16"/>
                <w:szCs w:val="16"/>
              </w:rPr>
            </w:pPr>
          </w:p>
        </w:tc>
        <w:tc>
          <w:tcPr>
            <w:tcW w:w="1060" w:type="pct"/>
          </w:tcPr>
          <w:p w14:paraId="0BCE6ADE" w14:textId="77777777" w:rsidR="003D4B04" w:rsidRPr="003D4B04" w:rsidRDefault="003D4B04" w:rsidP="00D04741">
            <w:pPr>
              <w:rPr>
                <w:color w:val="000000" w:themeColor="text1"/>
                <w:sz w:val="16"/>
                <w:szCs w:val="16"/>
              </w:rPr>
            </w:pPr>
            <w:r w:rsidRPr="003D4B04">
              <w:rPr>
                <w:color w:val="000000" w:themeColor="text1"/>
                <w:sz w:val="16"/>
                <w:szCs w:val="16"/>
              </w:rPr>
              <w:t>Purposeful and creative.</w:t>
            </w:r>
          </w:p>
          <w:p w14:paraId="08E66F7D" w14:textId="77777777" w:rsidR="003D4B04" w:rsidRPr="003D4B04" w:rsidRDefault="003D4B04" w:rsidP="00D04741">
            <w:pPr>
              <w:rPr>
                <w:color w:val="000000" w:themeColor="text1"/>
                <w:sz w:val="16"/>
                <w:szCs w:val="16"/>
              </w:rPr>
            </w:pPr>
            <w:r w:rsidRPr="003D4B04">
              <w:rPr>
                <w:color w:val="000000" w:themeColor="text1"/>
                <w:sz w:val="16"/>
                <w:szCs w:val="16"/>
              </w:rPr>
              <w:t>Learners involved in it.</w:t>
            </w:r>
          </w:p>
        </w:tc>
        <w:tc>
          <w:tcPr>
            <w:tcW w:w="1060" w:type="pct"/>
          </w:tcPr>
          <w:p w14:paraId="0B4FC1AA" w14:textId="77777777" w:rsidR="003D4B04" w:rsidRPr="003D4B04" w:rsidRDefault="003D4B04" w:rsidP="00D04741">
            <w:pPr>
              <w:rPr>
                <w:color w:val="000000" w:themeColor="text1"/>
                <w:sz w:val="16"/>
                <w:szCs w:val="16"/>
              </w:rPr>
            </w:pPr>
            <w:r w:rsidRPr="003D4B04">
              <w:rPr>
                <w:color w:val="000000" w:themeColor="text1"/>
                <w:sz w:val="16"/>
                <w:szCs w:val="16"/>
              </w:rPr>
              <w:t>Fluid environment.</w:t>
            </w:r>
          </w:p>
        </w:tc>
      </w:tr>
      <w:tr w:rsidR="003D4B04" w:rsidRPr="003D4B04" w14:paraId="72A54A88" w14:textId="77777777" w:rsidTr="003D4B04">
        <w:trPr>
          <w:trHeight w:val="388"/>
        </w:trPr>
        <w:tc>
          <w:tcPr>
            <w:tcW w:w="194" w:type="pct"/>
            <w:vMerge/>
            <w:textDirection w:val="btLr"/>
            <w:vAlign w:val="center"/>
          </w:tcPr>
          <w:p w14:paraId="6622216E" w14:textId="77777777" w:rsidR="003D4B04" w:rsidRPr="003D4B04" w:rsidRDefault="003D4B04" w:rsidP="00D04741">
            <w:pPr>
              <w:ind w:left="113" w:right="113"/>
              <w:jc w:val="center"/>
              <w:rPr>
                <w:b/>
                <w:color w:val="000000" w:themeColor="text1"/>
                <w:sz w:val="16"/>
                <w:szCs w:val="16"/>
              </w:rPr>
            </w:pPr>
          </w:p>
        </w:tc>
        <w:tc>
          <w:tcPr>
            <w:tcW w:w="565" w:type="pct"/>
            <w:vAlign w:val="center"/>
          </w:tcPr>
          <w:p w14:paraId="46696C6D"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Responding</w:t>
            </w:r>
          </w:p>
        </w:tc>
        <w:tc>
          <w:tcPr>
            <w:tcW w:w="1060" w:type="pct"/>
          </w:tcPr>
          <w:p w14:paraId="557167EA" w14:textId="77777777" w:rsidR="003D4B04" w:rsidRPr="003D4B04" w:rsidRDefault="003D4B04" w:rsidP="00D04741">
            <w:pPr>
              <w:rPr>
                <w:color w:val="000000" w:themeColor="text1"/>
                <w:sz w:val="16"/>
                <w:szCs w:val="16"/>
              </w:rPr>
            </w:pPr>
            <w:r w:rsidRPr="003D4B04">
              <w:rPr>
                <w:color w:val="000000" w:themeColor="text1"/>
                <w:sz w:val="16"/>
                <w:szCs w:val="16"/>
              </w:rPr>
              <w:t>Needs of learners planned for</w:t>
            </w:r>
          </w:p>
        </w:tc>
        <w:tc>
          <w:tcPr>
            <w:tcW w:w="1060" w:type="pct"/>
          </w:tcPr>
          <w:p w14:paraId="7AAC5F6F" w14:textId="77777777" w:rsidR="003D4B04" w:rsidRPr="003D4B04" w:rsidRDefault="003D4B04" w:rsidP="00D04741">
            <w:pPr>
              <w:rPr>
                <w:color w:val="000000" w:themeColor="text1"/>
                <w:sz w:val="16"/>
                <w:szCs w:val="16"/>
              </w:rPr>
            </w:pPr>
            <w:r w:rsidRPr="003D4B04">
              <w:rPr>
                <w:color w:val="000000" w:themeColor="text1"/>
                <w:sz w:val="16"/>
                <w:szCs w:val="16"/>
              </w:rPr>
              <w:t>Lessons adapted to meet needs of learners</w:t>
            </w:r>
          </w:p>
        </w:tc>
        <w:tc>
          <w:tcPr>
            <w:tcW w:w="1060" w:type="pct"/>
          </w:tcPr>
          <w:p w14:paraId="41D626F3" w14:textId="77777777" w:rsidR="003D4B04" w:rsidRPr="003D4B04" w:rsidRDefault="003D4B04" w:rsidP="00D04741">
            <w:pPr>
              <w:rPr>
                <w:color w:val="000000" w:themeColor="text1"/>
                <w:sz w:val="16"/>
                <w:szCs w:val="16"/>
              </w:rPr>
            </w:pPr>
            <w:r w:rsidRPr="003D4B04">
              <w:rPr>
                <w:color w:val="000000" w:themeColor="text1"/>
                <w:sz w:val="16"/>
                <w:szCs w:val="16"/>
              </w:rPr>
              <w:t>Leaders aware of barriers to learning; overcomes most</w:t>
            </w:r>
          </w:p>
        </w:tc>
        <w:tc>
          <w:tcPr>
            <w:tcW w:w="1060" w:type="pct"/>
          </w:tcPr>
          <w:p w14:paraId="4FA11B68" w14:textId="77777777" w:rsidR="003D4B04" w:rsidRPr="003D4B04" w:rsidRDefault="003D4B04" w:rsidP="00D04741">
            <w:pPr>
              <w:rPr>
                <w:color w:val="000000" w:themeColor="text1"/>
                <w:sz w:val="16"/>
                <w:szCs w:val="16"/>
              </w:rPr>
            </w:pPr>
            <w:r w:rsidRPr="003D4B04">
              <w:rPr>
                <w:color w:val="000000" w:themeColor="text1"/>
                <w:sz w:val="16"/>
                <w:szCs w:val="16"/>
              </w:rPr>
              <w:t>Leaders removes barriers to learning for all learners.</w:t>
            </w:r>
          </w:p>
        </w:tc>
      </w:tr>
      <w:tr w:rsidR="003D4B04" w:rsidRPr="003D4B04" w14:paraId="25663525" w14:textId="77777777" w:rsidTr="003D4B04">
        <w:trPr>
          <w:trHeight w:val="586"/>
        </w:trPr>
        <w:tc>
          <w:tcPr>
            <w:tcW w:w="194" w:type="pct"/>
            <w:vMerge/>
            <w:vAlign w:val="center"/>
          </w:tcPr>
          <w:p w14:paraId="4A2936DF" w14:textId="77777777" w:rsidR="003D4B04" w:rsidRPr="003D4B04" w:rsidRDefault="003D4B04" w:rsidP="00D04741">
            <w:pPr>
              <w:jc w:val="center"/>
              <w:rPr>
                <w:b/>
                <w:color w:val="000000" w:themeColor="text1"/>
                <w:sz w:val="16"/>
                <w:szCs w:val="16"/>
              </w:rPr>
            </w:pPr>
          </w:p>
        </w:tc>
        <w:tc>
          <w:tcPr>
            <w:tcW w:w="565" w:type="pct"/>
            <w:vAlign w:val="center"/>
          </w:tcPr>
          <w:p w14:paraId="2A2ADF68"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Activities</w:t>
            </w:r>
          </w:p>
        </w:tc>
        <w:tc>
          <w:tcPr>
            <w:tcW w:w="1060" w:type="pct"/>
          </w:tcPr>
          <w:p w14:paraId="49C95CD1" w14:textId="77777777" w:rsidR="003D4B04" w:rsidRPr="003D4B04" w:rsidRDefault="003D4B04" w:rsidP="00D04741">
            <w:pPr>
              <w:rPr>
                <w:color w:val="000000" w:themeColor="text1"/>
                <w:sz w:val="16"/>
                <w:szCs w:val="16"/>
              </w:rPr>
            </w:pPr>
            <w:r w:rsidRPr="003D4B04">
              <w:rPr>
                <w:color w:val="000000" w:themeColor="text1"/>
                <w:sz w:val="16"/>
                <w:szCs w:val="16"/>
              </w:rPr>
              <w:t>Learners are directed to activities/workshops.</w:t>
            </w:r>
          </w:p>
          <w:p w14:paraId="4CFA9511" w14:textId="77777777" w:rsidR="003D4B04" w:rsidRPr="003D4B04" w:rsidRDefault="003D4B04" w:rsidP="00D04741">
            <w:pPr>
              <w:rPr>
                <w:color w:val="000000" w:themeColor="text1"/>
                <w:sz w:val="16"/>
                <w:szCs w:val="16"/>
              </w:rPr>
            </w:pPr>
            <w:r w:rsidRPr="003D4B04">
              <w:rPr>
                <w:color w:val="000000" w:themeColor="text1"/>
                <w:sz w:val="16"/>
                <w:szCs w:val="16"/>
              </w:rPr>
              <w:t>Given strategies to use.</w:t>
            </w:r>
          </w:p>
        </w:tc>
        <w:tc>
          <w:tcPr>
            <w:tcW w:w="1060" w:type="pct"/>
          </w:tcPr>
          <w:p w14:paraId="44359088" w14:textId="77777777" w:rsidR="003D4B04" w:rsidRPr="003D4B04" w:rsidRDefault="003D4B04" w:rsidP="00D04741">
            <w:pPr>
              <w:rPr>
                <w:color w:val="000000" w:themeColor="text1"/>
                <w:sz w:val="16"/>
                <w:szCs w:val="16"/>
              </w:rPr>
            </w:pPr>
            <w:r w:rsidRPr="003D4B04">
              <w:rPr>
                <w:color w:val="000000" w:themeColor="text1"/>
                <w:sz w:val="16"/>
                <w:szCs w:val="16"/>
              </w:rPr>
              <w:t>Learners choose activities/ workshops effectively.</w:t>
            </w:r>
          </w:p>
          <w:p w14:paraId="55F685B3" w14:textId="77777777" w:rsidR="003D4B04" w:rsidRPr="003D4B04" w:rsidRDefault="003D4B04" w:rsidP="00D04741">
            <w:pPr>
              <w:rPr>
                <w:color w:val="000000" w:themeColor="text1"/>
                <w:sz w:val="16"/>
                <w:szCs w:val="16"/>
              </w:rPr>
            </w:pPr>
            <w:r w:rsidRPr="003D4B04">
              <w:rPr>
                <w:color w:val="000000" w:themeColor="text1"/>
                <w:sz w:val="16"/>
                <w:szCs w:val="16"/>
              </w:rPr>
              <w:t>Choose from given strategies</w:t>
            </w:r>
          </w:p>
        </w:tc>
        <w:tc>
          <w:tcPr>
            <w:tcW w:w="1060" w:type="pct"/>
          </w:tcPr>
          <w:p w14:paraId="6D740B20" w14:textId="77777777" w:rsidR="003D4B04" w:rsidRPr="003D4B04" w:rsidRDefault="003D4B04" w:rsidP="00D04741">
            <w:pPr>
              <w:rPr>
                <w:color w:val="000000" w:themeColor="text1"/>
                <w:sz w:val="16"/>
                <w:szCs w:val="16"/>
              </w:rPr>
            </w:pPr>
            <w:r w:rsidRPr="003D4B04">
              <w:rPr>
                <w:color w:val="000000" w:themeColor="text1"/>
                <w:sz w:val="16"/>
                <w:szCs w:val="16"/>
              </w:rPr>
              <w:t>Creative choices challenge and deepen most learners.</w:t>
            </w:r>
          </w:p>
          <w:p w14:paraId="17DBC86F" w14:textId="77777777" w:rsidR="003D4B04" w:rsidRPr="003D4B04" w:rsidRDefault="003D4B04" w:rsidP="00D04741">
            <w:pPr>
              <w:rPr>
                <w:color w:val="000000" w:themeColor="text1"/>
                <w:sz w:val="16"/>
                <w:szCs w:val="16"/>
              </w:rPr>
            </w:pPr>
            <w:r w:rsidRPr="003D4B04">
              <w:rPr>
                <w:color w:val="000000" w:themeColor="text1"/>
                <w:sz w:val="16"/>
                <w:szCs w:val="16"/>
              </w:rPr>
              <w:t>Learners make links with other learning.</w:t>
            </w:r>
          </w:p>
        </w:tc>
        <w:tc>
          <w:tcPr>
            <w:tcW w:w="1060" w:type="pct"/>
          </w:tcPr>
          <w:p w14:paraId="65A4FCE6" w14:textId="77777777" w:rsidR="003D4B04" w:rsidRPr="003D4B04" w:rsidRDefault="003D4B04" w:rsidP="00D04741">
            <w:pPr>
              <w:rPr>
                <w:color w:val="000000" w:themeColor="text1"/>
                <w:sz w:val="16"/>
                <w:szCs w:val="16"/>
              </w:rPr>
            </w:pPr>
            <w:r w:rsidRPr="003D4B04">
              <w:rPr>
                <w:color w:val="000000" w:themeColor="text1"/>
                <w:sz w:val="16"/>
                <w:szCs w:val="16"/>
              </w:rPr>
              <w:t>Choice and challenge well embedded to deepen.</w:t>
            </w:r>
          </w:p>
          <w:p w14:paraId="0586F4B3" w14:textId="77777777" w:rsidR="003D4B04" w:rsidRPr="003D4B04" w:rsidRDefault="003D4B04" w:rsidP="00D04741">
            <w:pPr>
              <w:rPr>
                <w:color w:val="000000" w:themeColor="text1"/>
                <w:sz w:val="16"/>
                <w:szCs w:val="16"/>
              </w:rPr>
            </w:pPr>
            <w:r w:rsidRPr="003D4B04">
              <w:rPr>
                <w:color w:val="000000" w:themeColor="text1"/>
                <w:sz w:val="16"/>
                <w:szCs w:val="16"/>
              </w:rPr>
              <w:t>Learners are enterprising.</w:t>
            </w:r>
          </w:p>
        </w:tc>
      </w:tr>
      <w:tr w:rsidR="003D4B04" w:rsidRPr="003D4B04" w14:paraId="7EA16411" w14:textId="77777777" w:rsidTr="003D4B04">
        <w:trPr>
          <w:trHeight w:val="415"/>
        </w:trPr>
        <w:tc>
          <w:tcPr>
            <w:tcW w:w="194" w:type="pct"/>
            <w:vMerge/>
            <w:vAlign w:val="center"/>
          </w:tcPr>
          <w:p w14:paraId="5D11962B" w14:textId="77777777" w:rsidR="003D4B04" w:rsidRPr="003D4B04" w:rsidRDefault="003D4B04" w:rsidP="00D04741">
            <w:pPr>
              <w:jc w:val="center"/>
              <w:rPr>
                <w:b/>
                <w:color w:val="000000" w:themeColor="text1"/>
                <w:sz w:val="16"/>
                <w:szCs w:val="16"/>
              </w:rPr>
            </w:pPr>
          </w:p>
        </w:tc>
        <w:tc>
          <w:tcPr>
            <w:tcW w:w="565" w:type="pct"/>
            <w:vAlign w:val="center"/>
          </w:tcPr>
          <w:p w14:paraId="06BAE5A3"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Assessing</w:t>
            </w:r>
          </w:p>
        </w:tc>
        <w:tc>
          <w:tcPr>
            <w:tcW w:w="1060" w:type="pct"/>
          </w:tcPr>
          <w:p w14:paraId="4B0854EA" w14:textId="77777777" w:rsidR="003D4B04" w:rsidRPr="003D4B04" w:rsidRDefault="003D4B04" w:rsidP="00D04741">
            <w:pPr>
              <w:rPr>
                <w:color w:val="000000" w:themeColor="text1"/>
                <w:sz w:val="16"/>
                <w:szCs w:val="16"/>
              </w:rPr>
            </w:pPr>
            <w:r w:rsidRPr="003D4B04">
              <w:rPr>
                <w:color w:val="000000" w:themeColor="text1"/>
                <w:sz w:val="16"/>
                <w:szCs w:val="16"/>
              </w:rPr>
              <w:t>Ongoing assessment</w:t>
            </w:r>
          </w:p>
        </w:tc>
        <w:tc>
          <w:tcPr>
            <w:tcW w:w="1060" w:type="pct"/>
          </w:tcPr>
          <w:p w14:paraId="19AE5F6A" w14:textId="77777777" w:rsidR="003D4B04" w:rsidRPr="003D4B04" w:rsidRDefault="003D4B04" w:rsidP="00D04741">
            <w:pPr>
              <w:rPr>
                <w:color w:val="000000" w:themeColor="text1"/>
                <w:sz w:val="16"/>
                <w:szCs w:val="16"/>
              </w:rPr>
            </w:pPr>
            <w:r w:rsidRPr="003D4B04">
              <w:rPr>
                <w:color w:val="000000" w:themeColor="text1"/>
                <w:sz w:val="16"/>
                <w:szCs w:val="16"/>
              </w:rPr>
              <w:t>Learners know how they are doing throughout lesson</w:t>
            </w:r>
          </w:p>
        </w:tc>
        <w:tc>
          <w:tcPr>
            <w:tcW w:w="1060" w:type="pct"/>
          </w:tcPr>
          <w:p w14:paraId="518F2725" w14:textId="77777777" w:rsidR="003D4B04" w:rsidRPr="003D4B04" w:rsidRDefault="003D4B04" w:rsidP="00D04741">
            <w:pPr>
              <w:rPr>
                <w:color w:val="000000" w:themeColor="text1"/>
                <w:sz w:val="16"/>
                <w:szCs w:val="16"/>
              </w:rPr>
            </w:pPr>
            <w:r w:rsidRPr="003D4B04">
              <w:rPr>
                <w:color w:val="000000" w:themeColor="text1"/>
                <w:sz w:val="16"/>
                <w:szCs w:val="16"/>
              </w:rPr>
              <w:t>Ongoing assessment used to challenge all learners</w:t>
            </w:r>
          </w:p>
        </w:tc>
        <w:tc>
          <w:tcPr>
            <w:tcW w:w="1060" w:type="pct"/>
          </w:tcPr>
          <w:p w14:paraId="7BDD94C6" w14:textId="77777777" w:rsidR="003D4B04" w:rsidRPr="003D4B04" w:rsidRDefault="003D4B04" w:rsidP="00D04741">
            <w:pPr>
              <w:rPr>
                <w:color w:val="000000" w:themeColor="text1"/>
                <w:sz w:val="16"/>
                <w:szCs w:val="16"/>
              </w:rPr>
            </w:pPr>
            <w:r w:rsidRPr="003D4B04">
              <w:rPr>
                <w:color w:val="000000" w:themeColor="text1"/>
                <w:sz w:val="16"/>
                <w:szCs w:val="16"/>
              </w:rPr>
              <w:t>Learners actively involved in own assessment</w:t>
            </w:r>
          </w:p>
        </w:tc>
      </w:tr>
      <w:tr w:rsidR="003D4B04" w:rsidRPr="003D4B04" w14:paraId="22158133" w14:textId="77777777" w:rsidTr="003D4B04">
        <w:trPr>
          <w:trHeight w:val="453"/>
        </w:trPr>
        <w:tc>
          <w:tcPr>
            <w:tcW w:w="194" w:type="pct"/>
            <w:vMerge/>
            <w:vAlign w:val="center"/>
          </w:tcPr>
          <w:p w14:paraId="1088CEFF" w14:textId="77777777" w:rsidR="003D4B04" w:rsidRPr="003D4B04" w:rsidRDefault="003D4B04" w:rsidP="00D04741">
            <w:pPr>
              <w:jc w:val="center"/>
              <w:rPr>
                <w:b/>
                <w:color w:val="000000" w:themeColor="text1"/>
                <w:sz w:val="16"/>
                <w:szCs w:val="16"/>
              </w:rPr>
            </w:pPr>
          </w:p>
        </w:tc>
        <w:tc>
          <w:tcPr>
            <w:tcW w:w="565" w:type="pct"/>
            <w:vAlign w:val="center"/>
          </w:tcPr>
          <w:p w14:paraId="6B79D8FC"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Time</w:t>
            </w:r>
          </w:p>
        </w:tc>
        <w:tc>
          <w:tcPr>
            <w:tcW w:w="1060" w:type="pct"/>
          </w:tcPr>
          <w:p w14:paraId="3C863F45" w14:textId="77777777" w:rsidR="003D4B04" w:rsidRPr="003D4B04" w:rsidRDefault="003D4B04" w:rsidP="00D04741">
            <w:pPr>
              <w:rPr>
                <w:color w:val="000000" w:themeColor="text1"/>
                <w:sz w:val="16"/>
                <w:szCs w:val="16"/>
              </w:rPr>
            </w:pPr>
            <w:r w:rsidRPr="003D4B04">
              <w:rPr>
                <w:color w:val="000000" w:themeColor="text1"/>
                <w:sz w:val="16"/>
                <w:szCs w:val="16"/>
              </w:rPr>
              <w:t>Pace appropriate throughout learning</w:t>
            </w:r>
          </w:p>
        </w:tc>
        <w:tc>
          <w:tcPr>
            <w:tcW w:w="1060" w:type="pct"/>
          </w:tcPr>
          <w:p w14:paraId="0536207F" w14:textId="77777777" w:rsidR="003D4B04" w:rsidRPr="003D4B04" w:rsidRDefault="003D4B04" w:rsidP="00D04741">
            <w:pPr>
              <w:rPr>
                <w:color w:val="000000" w:themeColor="text1"/>
                <w:sz w:val="16"/>
                <w:szCs w:val="16"/>
              </w:rPr>
            </w:pPr>
            <w:r w:rsidRPr="003D4B04">
              <w:rPr>
                <w:color w:val="000000" w:themeColor="text1"/>
                <w:sz w:val="16"/>
                <w:szCs w:val="16"/>
              </w:rPr>
              <w:t>Sufficient time given for independent/group work</w:t>
            </w:r>
          </w:p>
        </w:tc>
        <w:tc>
          <w:tcPr>
            <w:tcW w:w="1060" w:type="pct"/>
          </w:tcPr>
          <w:p w14:paraId="0889673B" w14:textId="77777777" w:rsidR="003D4B04" w:rsidRPr="003D4B04" w:rsidRDefault="003D4B04" w:rsidP="00D04741">
            <w:pPr>
              <w:rPr>
                <w:color w:val="000000" w:themeColor="text1"/>
                <w:sz w:val="16"/>
                <w:szCs w:val="16"/>
              </w:rPr>
            </w:pPr>
            <w:r w:rsidRPr="003D4B04">
              <w:rPr>
                <w:color w:val="000000" w:themeColor="text1"/>
                <w:sz w:val="16"/>
                <w:szCs w:val="16"/>
              </w:rPr>
              <w:t>Learners given quality time for exploration</w:t>
            </w:r>
          </w:p>
        </w:tc>
        <w:tc>
          <w:tcPr>
            <w:tcW w:w="1060" w:type="pct"/>
          </w:tcPr>
          <w:p w14:paraId="1A49F3AA" w14:textId="77777777" w:rsidR="003D4B04" w:rsidRPr="003D4B04" w:rsidRDefault="003D4B04" w:rsidP="00D04741">
            <w:pPr>
              <w:rPr>
                <w:color w:val="000000" w:themeColor="text1"/>
                <w:sz w:val="16"/>
                <w:szCs w:val="16"/>
              </w:rPr>
            </w:pPr>
            <w:r w:rsidRPr="003D4B04">
              <w:rPr>
                <w:color w:val="000000" w:themeColor="text1"/>
                <w:sz w:val="16"/>
                <w:szCs w:val="16"/>
              </w:rPr>
              <w:t>Used flexibly to maximise learning.</w:t>
            </w:r>
          </w:p>
        </w:tc>
      </w:tr>
      <w:tr w:rsidR="003D4B04" w:rsidRPr="003D4B04" w14:paraId="38291606" w14:textId="77777777" w:rsidTr="003D4B04">
        <w:trPr>
          <w:trHeight w:val="431"/>
        </w:trPr>
        <w:tc>
          <w:tcPr>
            <w:tcW w:w="194" w:type="pct"/>
            <w:vMerge w:val="restart"/>
            <w:textDirection w:val="btLr"/>
            <w:vAlign w:val="center"/>
          </w:tcPr>
          <w:p w14:paraId="2E0A3D19" w14:textId="77777777" w:rsidR="003D4B04" w:rsidRPr="003D4B04" w:rsidRDefault="003D4B04" w:rsidP="00D04741">
            <w:pPr>
              <w:ind w:left="113" w:right="113"/>
              <w:jc w:val="center"/>
              <w:rPr>
                <w:b/>
                <w:color w:val="000000" w:themeColor="text1"/>
                <w:sz w:val="16"/>
                <w:szCs w:val="16"/>
              </w:rPr>
            </w:pPr>
            <w:r w:rsidRPr="003D4B04">
              <w:rPr>
                <w:b/>
                <w:color w:val="000000" w:themeColor="text1"/>
                <w:sz w:val="16"/>
                <w:szCs w:val="16"/>
              </w:rPr>
              <w:t>Knowledge</w:t>
            </w:r>
          </w:p>
        </w:tc>
        <w:tc>
          <w:tcPr>
            <w:tcW w:w="565" w:type="pct"/>
            <w:vAlign w:val="center"/>
          </w:tcPr>
          <w:p w14:paraId="59D6AB11"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Subject</w:t>
            </w:r>
          </w:p>
        </w:tc>
        <w:tc>
          <w:tcPr>
            <w:tcW w:w="1060" w:type="pct"/>
          </w:tcPr>
          <w:p w14:paraId="1B6D93DA" w14:textId="77777777" w:rsidR="003D4B04" w:rsidRPr="003D4B04" w:rsidRDefault="003D4B04" w:rsidP="00D04741">
            <w:pPr>
              <w:rPr>
                <w:color w:val="000000" w:themeColor="text1"/>
                <w:sz w:val="16"/>
                <w:szCs w:val="16"/>
              </w:rPr>
            </w:pPr>
            <w:r w:rsidRPr="003D4B04">
              <w:rPr>
                <w:color w:val="000000" w:themeColor="text1"/>
                <w:sz w:val="16"/>
                <w:szCs w:val="16"/>
              </w:rPr>
              <w:t>Some missed opportunities.</w:t>
            </w:r>
          </w:p>
        </w:tc>
        <w:tc>
          <w:tcPr>
            <w:tcW w:w="1060" w:type="pct"/>
          </w:tcPr>
          <w:p w14:paraId="55CDE284" w14:textId="77777777" w:rsidR="003D4B04" w:rsidRPr="003D4B04" w:rsidRDefault="003D4B04" w:rsidP="00D04741">
            <w:pPr>
              <w:rPr>
                <w:color w:val="000000" w:themeColor="text1"/>
                <w:sz w:val="16"/>
                <w:szCs w:val="16"/>
              </w:rPr>
            </w:pPr>
            <w:r w:rsidRPr="003D4B04">
              <w:rPr>
                <w:color w:val="000000" w:themeColor="text1"/>
                <w:sz w:val="16"/>
                <w:szCs w:val="16"/>
              </w:rPr>
              <w:t>Accurate.</w:t>
            </w:r>
          </w:p>
        </w:tc>
        <w:tc>
          <w:tcPr>
            <w:tcW w:w="1060" w:type="pct"/>
          </w:tcPr>
          <w:p w14:paraId="5677D75D" w14:textId="77777777" w:rsidR="003D4B04" w:rsidRPr="003D4B04" w:rsidRDefault="003D4B04" w:rsidP="00D04741">
            <w:pPr>
              <w:rPr>
                <w:color w:val="000000" w:themeColor="text1"/>
                <w:sz w:val="16"/>
                <w:szCs w:val="16"/>
              </w:rPr>
            </w:pPr>
            <w:r w:rsidRPr="003D4B04">
              <w:rPr>
                <w:color w:val="000000" w:themeColor="text1"/>
                <w:sz w:val="16"/>
                <w:szCs w:val="16"/>
              </w:rPr>
              <w:t>Addresses misconceptions and deepen learning.</w:t>
            </w:r>
          </w:p>
        </w:tc>
        <w:tc>
          <w:tcPr>
            <w:tcW w:w="1060" w:type="pct"/>
          </w:tcPr>
          <w:p w14:paraId="4E8DFCD3" w14:textId="77777777" w:rsidR="003D4B04" w:rsidRPr="003D4B04" w:rsidRDefault="003D4B04" w:rsidP="00D04741">
            <w:pPr>
              <w:rPr>
                <w:color w:val="000000" w:themeColor="text1"/>
                <w:sz w:val="16"/>
                <w:szCs w:val="16"/>
              </w:rPr>
            </w:pPr>
            <w:r w:rsidRPr="003D4B04">
              <w:rPr>
                <w:color w:val="000000" w:themeColor="text1"/>
                <w:sz w:val="16"/>
                <w:szCs w:val="16"/>
              </w:rPr>
              <w:t>Knowledge of Bigger Picture used to deepen, challenge</w:t>
            </w:r>
          </w:p>
        </w:tc>
      </w:tr>
      <w:tr w:rsidR="003D4B04" w:rsidRPr="003D4B04" w14:paraId="27047DC0" w14:textId="77777777" w:rsidTr="003D4B04">
        <w:trPr>
          <w:trHeight w:val="267"/>
        </w:trPr>
        <w:tc>
          <w:tcPr>
            <w:tcW w:w="194" w:type="pct"/>
            <w:vMerge/>
            <w:textDirection w:val="btLr"/>
            <w:vAlign w:val="center"/>
          </w:tcPr>
          <w:p w14:paraId="1B3EC930" w14:textId="77777777" w:rsidR="003D4B04" w:rsidRPr="003D4B04" w:rsidRDefault="003D4B04" w:rsidP="00D04741">
            <w:pPr>
              <w:ind w:left="113" w:right="113"/>
              <w:jc w:val="center"/>
              <w:rPr>
                <w:b/>
                <w:color w:val="000000" w:themeColor="text1"/>
                <w:sz w:val="16"/>
                <w:szCs w:val="16"/>
              </w:rPr>
            </w:pPr>
          </w:p>
        </w:tc>
        <w:tc>
          <w:tcPr>
            <w:tcW w:w="565" w:type="pct"/>
            <w:vAlign w:val="center"/>
          </w:tcPr>
          <w:p w14:paraId="52B8E438"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Modelling</w:t>
            </w:r>
          </w:p>
        </w:tc>
        <w:tc>
          <w:tcPr>
            <w:tcW w:w="1060" w:type="pct"/>
          </w:tcPr>
          <w:p w14:paraId="1A181183" w14:textId="77777777" w:rsidR="003D4B04" w:rsidRPr="003D4B04" w:rsidRDefault="003D4B04" w:rsidP="00D04741">
            <w:pPr>
              <w:rPr>
                <w:color w:val="000000" w:themeColor="text1"/>
                <w:sz w:val="16"/>
                <w:szCs w:val="16"/>
              </w:rPr>
            </w:pPr>
            <w:r w:rsidRPr="003D4B04">
              <w:rPr>
                <w:color w:val="000000" w:themeColor="text1"/>
                <w:sz w:val="16"/>
                <w:szCs w:val="16"/>
              </w:rPr>
              <w:t>Some modelling</w:t>
            </w:r>
          </w:p>
        </w:tc>
        <w:tc>
          <w:tcPr>
            <w:tcW w:w="1060" w:type="pct"/>
          </w:tcPr>
          <w:p w14:paraId="286487E9" w14:textId="77777777" w:rsidR="003D4B04" w:rsidRPr="003D4B04" w:rsidRDefault="003D4B04" w:rsidP="00D04741">
            <w:pPr>
              <w:rPr>
                <w:color w:val="000000" w:themeColor="text1"/>
                <w:sz w:val="16"/>
                <w:szCs w:val="16"/>
              </w:rPr>
            </w:pPr>
            <w:r w:rsidRPr="003D4B04">
              <w:rPr>
                <w:color w:val="000000" w:themeColor="text1"/>
                <w:sz w:val="16"/>
                <w:szCs w:val="16"/>
              </w:rPr>
              <w:t>Accurate modelling.</w:t>
            </w:r>
          </w:p>
        </w:tc>
        <w:tc>
          <w:tcPr>
            <w:tcW w:w="1060" w:type="pct"/>
          </w:tcPr>
          <w:p w14:paraId="33BECDC3" w14:textId="77777777" w:rsidR="003D4B04" w:rsidRPr="003D4B04" w:rsidRDefault="003D4B04" w:rsidP="00D04741">
            <w:pPr>
              <w:rPr>
                <w:color w:val="000000" w:themeColor="text1"/>
                <w:sz w:val="16"/>
                <w:szCs w:val="16"/>
              </w:rPr>
            </w:pPr>
            <w:r w:rsidRPr="003D4B04">
              <w:rPr>
                <w:color w:val="000000" w:themeColor="text1"/>
                <w:sz w:val="16"/>
                <w:szCs w:val="16"/>
              </w:rPr>
              <w:t>Concise modelling.</w:t>
            </w:r>
          </w:p>
        </w:tc>
        <w:tc>
          <w:tcPr>
            <w:tcW w:w="1060" w:type="pct"/>
          </w:tcPr>
          <w:p w14:paraId="39E87CB2" w14:textId="77777777" w:rsidR="003D4B04" w:rsidRPr="003D4B04" w:rsidRDefault="003D4B04" w:rsidP="00D04741">
            <w:pPr>
              <w:rPr>
                <w:color w:val="000000" w:themeColor="text1"/>
                <w:sz w:val="16"/>
                <w:szCs w:val="16"/>
              </w:rPr>
            </w:pPr>
            <w:r w:rsidRPr="003D4B04">
              <w:rPr>
                <w:color w:val="000000" w:themeColor="text1"/>
                <w:sz w:val="16"/>
                <w:szCs w:val="16"/>
              </w:rPr>
              <w:t>Modelling deepens learning</w:t>
            </w:r>
          </w:p>
        </w:tc>
      </w:tr>
      <w:tr w:rsidR="003D4B04" w:rsidRPr="003D4B04" w14:paraId="280FE54A" w14:textId="77777777" w:rsidTr="003D4B04">
        <w:trPr>
          <w:trHeight w:val="413"/>
        </w:trPr>
        <w:tc>
          <w:tcPr>
            <w:tcW w:w="194" w:type="pct"/>
            <w:vMerge/>
            <w:vAlign w:val="center"/>
          </w:tcPr>
          <w:p w14:paraId="7258F45B" w14:textId="77777777" w:rsidR="003D4B04" w:rsidRPr="003D4B04" w:rsidRDefault="003D4B04" w:rsidP="00D04741">
            <w:pPr>
              <w:jc w:val="center"/>
              <w:rPr>
                <w:b/>
                <w:color w:val="000000" w:themeColor="text1"/>
                <w:sz w:val="16"/>
                <w:szCs w:val="16"/>
              </w:rPr>
            </w:pPr>
          </w:p>
        </w:tc>
        <w:tc>
          <w:tcPr>
            <w:tcW w:w="565" w:type="pct"/>
            <w:vAlign w:val="center"/>
          </w:tcPr>
          <w:p w14:paraId="59A33D72"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Pedagogical</w:t>
            </w:r>
          </w:p>
        </w:tc>
        <w:tc>
          <w:tcPr>
            <w:tcW w:w="1060" w:type="pct"/>
          </w:tcPr>
          <w:p w14:paraId="667917F4" w14:textId="77777777" w:rsidR="003D4B04" w:rsidRPr="003D4B04" w:rsidRDefault="003D4B04" w:rsidP="00D04741">
            <w:pPr>
              <w:rPr>
                <w:color w:val="000000" w:themeColor="text1"/>
                <w:sz w:val="16"/>
                <w:szCs w:val="16"/>
              </w:rPr>
            </w:pPr>
            <w:r w:rsidRPr="003D4B04">
              <w:rPr>
                <w:color w:val="000000" w:themeColor="text1"/>
                <w:sz w:val="16"/>
                <w:szCs w:val="16"/>
              </w:rPr>
              <w:t>Pedagogy strategies used are sometimes effective.</w:t>
            </w:r>
          </w:p>
        </w:tc>
        <w:tc>
          <w:tcPr>
            <w:tcW w:w="1060" w:type="pct"/>
          </w:tcPr>
          <w:p w14:paraId="4E98C7CD" w14:textId="77777777" w:rsidR="003D4B04" w:rsidRPr="003D4B04" w:rsidRDefault="003D4B04" w:rsidP="00D04741">
            <w:pPr>
              <w:rPr>
                <w:color w:val="000000" w:themeColor="text1"/>
                <w:sz w:val="16"/>
                <w:szCs w:val="16"/>
              </w:rPr>
            </w:pPr>
            <w:r w:rsidRPr="003D4B04">
              <w:rPr>
                <w:color w:val="000000" w:themeColor="text1"/>
                <w:sz w:val="16"/>
                <w:szCs w:val="16"/>
              </w:rPr>
              <w:t>Limited range of pedagogy strategies used effectively.</w:t>
            </w:r>
          </w:p>
        </w:tc>
        <w:tc>
          <w:tcPr>
            <w:tcW w:w="1060" w:type="pct"/>
          </w:tcPr>
          <w:p w14:paraId="5635ED58" w14:textId="77777777" w:rsidR="003D4B04" w:rsidRPr="003D4B04" w:rsidRDefault="003D4B04" w:rsidP="00D04741">
            <w:pPr>
              <w:rPr>
                <w:color w:val="000000" w:themeColor="text1"/>
                <w:sz w:val="16"/>
                <w:szCs w:val="16"/>
              </w:rPr>
            </w:pPr>
            <w:r w:rsidRPr="003D4B04">
              <w:rPr>
                <w:color w:val="000000" w:themeColor="text1"/>
                <w:sz w:val="16"/>
                <w:szCs w:val="16"/>
              </w:rPr>
              <w:t>Range of pedagogy strategies used purposefully</w:t>
            </w:r>
          </w:p>
        </w:tc>
        <w:tc>
          <w:tcPr>
            <w:tcW w:w="1060" w:type="pct"/>
          </w:tcPr>
          <w:p w14:paraId="6DDF3C0E" w14:textId="77777777" w:rsidR="003D4B04" w:rsidRPr="003D4B04" w:rsidRDefault="003D4B04" w:rsidP="00D04741">
            <w:pPr>
              <w:rPr>
                <w:color w:val="000000" w:themeColor="text1"/>
                <w:sz w:val="16"/>
                <w:szCs w:val="16"/>
              </w:rPr>
            </w:pPr>
            <w:r w:rsidRPr="003D4B04">
              <w:rPr>
                <w:color w:val="000000" w:themeColor="text1"/>
                <w:sz w:val="16"/>
                <w:szCs w:val="16"/>
              </w:rPr>
              <w:t>Innovative use of pedagogy strategies</w:t>
            </w:r>
          </w:p>
        </w:tc>
      </w:tr>
      <w:tr w:rsidR="003D4B04" w:rsidRPr="003D4B04" w14:paraId="05177281" w14:textId="77777777" w:rsidTr="003D4B04">
        <w:trPr>
          <w:trHeight w:val="594"/>
        </w:trPr>
        <w:tc>
          <w:tcPr>
            <w:tcW w:w="194" w:type="pct"/>
            <w:vMerge/>
            <w:vAlign w:val="center"/>
          </w:tcPr>
          <w:p w14:paraId="04DC19A2" w14:textId="77777777" w:rsidR="003D4B04" w:rsidRPr="003D4B04" w:rsidRDefault="003D4B04" w:rsidP="00D04741">
            <w:pPr>
              <w:jc w:val="center"/>
              <w:rPr>
                <w:b/>
                <w:color w:val="000000" w:themeColor="text1"/>
                <w:sz w:val="16"/>
                <w:szCs w:val="16"/>
              </w:rPr>
            </w:pPr>
          </w:p>
        </w:tc>
        <w:tc>
          <w:tcPr>
            <w:tcW w:w="565" w:type="pct"/>
            <w:vAlign w:val="center"/>
          </w:tcPr>
          <w:p w14:paraId="0AD015DA"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Planning</w:t>
            </w:r>
          </w:p>
        </w:tc>
        <w:tc>
          <w:tcPr>
            <w:tcW w:w="1060" w:type="pct"/>
          </w:tcPr>
          <w:p w14:paraId="6BE2EFEF" w14:textId="77777777" w:rsidR="003D4B04" w:rsidRPr="003D4B04" w:rsidRDefault="003D4B04" w:rsidP="00D04741">
            <w:pPr>
              <w:rPr>
                <w:color w:val="000000" w:themeColor="text1"/>
                <w:sz w:val="16"/>
                <w:szCs w:val="16"/>
              </w:rPr>
            </w:pPr>
            <w:r w:rsidRPr="003D4B04">
              <w:rPr>
                <w:color w:val="000000" w:themeColor="text1"/>
                <w:sz w:val="16"/>
                <w:szCs w:val="16"/>
              </w:rPr>
              <w:t>Awareness of desired outcomes but learning may be disjointed</w:t>
            </w:r>
          </w:p>
        </w:tc>
        <w:tc>
          <w:tcPr>
            <w:tcW w:w="1060" w:type="pct"/>
          </w:tcPr>
          <w:p w14:paraId="7C1B9650" w14:textId="77777777" w:rsidR="003D4B04" w:rsidRPr="003D4B04" w:rsidRDefault="003D4B04" w:rsidP="00D04741">
            <w:pPr>
              <w:rPr>
                <w:color w:val="000000" w:themeColor="text1"/>
                <w:sz w:val="16"/>
                <w:szCs w:val="16"/>
              </w:rPr>
            </w:pPr>
            <w:r w:rsidRPr="003D4B04">
              <w:rPr>
                <w:color w:val="000000" w:themeColor="text1"/>
                <w:sz w:val="16"/>
                <w:szCs w:val="16"/>
              </w:rPr>
              <w:t xml:space="preserve">Moves learning forward in a purposeful </w:t>
            </w:r>
            <w:proofErr w:type="gramStart"/>
            <w:r w:rsidRPr="003D4B04">
              <w:rPr>
                <w:color w:val="000000" w:themeColor="text1"/>
                <w:sz w:val="16"/>
                <w:szCs w:val="16"/>
              </w:rPr>
              <w:t>and  engaging</w:t>
            </w:r>
            <w:proofErr w:type="gramEnd"/>
            <w:r w:rsidRPr="003D4B04">
              <w:rPr>
                <w:color w:val="000000" w:themeColor="text1"/>
                <w:sz w:val="16"/>
                <w:szCs w:val="16"/>
              </w:rPr>
              <w:t xml:space="preserve"> way</w:t>
            </w:r>
          </w:p>
        </w:tc>
        <w:tc>
          <w:tcPr>
            <w:tcW w:w="1060" w:type="pct"/>
          </w:tcPr>
          <w:p w14:paraId="496269E2" w14:textId="77777777" w:rsidR="003D4B04" w:rsidRPr="003D4B04" w:rsidRDefault="003D4B04" w:rsidP="00D04741">
            <w:pPr>
              <w:rPr>
                <w:color w:val="000000" w:themeColor="text1"/>
                <w:sz w:val="16"/>
                <w:szCs w:val="16"/>
              </w:rPr>
            </w:pPr>
            <w:r w:rsidRPr="003D4B04">
              <w:rPr>
                <w:color w:val="000000" w:themeColor="text1"/>
                <w:sz w:val="16"/>
                <w:szCs w:val="16"/>
              </w:rPr>
              <w:t xml:space="preserve">Innovative learning experiences using </w:t>
            </w:r>
            <w:proofErr w:type="spellStart"/>
            <w:r w:rsidRPr="003D4B04">
              <w:rPr>
                <w:color w:val="000000" w:themeColor="text1"/>
                <w:sz w:val="16"/>
                <w:szCs w:val="16"/>
              </w:rPr>
              <w:t>Kagan</w:t>
            </w:r>
            <w:proofErr w:type="spellEnd"/>
            <w:r w:rsidRPr="003D4B04">
              <w:rPr>
                <w:color w:val="000000" w:themeColor="text1"/>
                <w:sz w:val="16"/>
                <w:szCs w:val="16"/>
              </w:rPr>
              <w:t>, Growth Mindset strategies</w:t>
            </w:r>
          </w:p>
        </w:tc>
        <w:tc>
          <w:tcPr>
            <w:tcW w:w="1060" w:type="pct"/>
          </w:tcPr>
          <w:p w14:paraId="5F84CF74" w14:textId="77777777" w:rsidR="003D4B04" w:rsidRPr="003D4B04" w:rsidRDefault="003D4B04" w:rsidP="00D04741">
            <w:pPr>
              <w:rPr>
                <w:color w:val="000000" w:themeColor="text1"/>
                <w:sz w:val="16"/>
                <w:szCs w:val="16"/>
              </w:rPr>
            </w:pPr>
            <w:r w:rsidRPr="003D4B04">
              <w:rPr>
                <w:color w:val="000000" w:themeColor="text1"/>
                <w:sz w:val="16"/>
                <w:szCs w:val="16"/>
              </w:rPr>
              <w:t>Personalised to meet individual needs.</w:t>
            </w:r>
          </w:p>
        </w:tc>
      </w:tr>
      <w:tr w:rsidR="003D4B04" w:rsidRPr="003D4B04" w14:paraId="787C7C61" w14:textId="77777777" w:rsidTr="003D4B04">
        <w:trPr>
          <w:trHeight w:val="371"/>
        </w:trPr>
        <w:tc>
          <w:tcPr>
            <w:tcW w:w="194" w:type="pct"/>
            <w:vMerge w:val="restart"/>
            <w:textDirection w:val="btLr"/>
            <w:vAlign w:val="center"/>
          </w:tcPr>
          <w:p w14:paraId="6F907EC6" w14:textId="77777777" w:rsidR="003D4B04" w:rsidRPr="003D4B04" w:rsidRDefault="003D4B04" w:rsidP="00D04741">
            <w:pPr>
              <w:ind w:left="113" w:right="113"/>
              <w:jc w:val="center"/>
              <w:rPr>
                <w:b/>
                <w:color w:val="000000" w:themeColor="text1"/>
                <w:sz w:val="16"/>
                <w:szCs w:val="16"/>
              </w:rPr>
            </w:pPr>
            <w:r w:rsidRPr="003D4B04">
              <w:rPr>
                <w:b/>
                <w:color w:val="000000" w:themeColor="text1"/>
                <w:sz w:val="16"/>
                <w:szCs w:val="16"/>
              </w:rPr>
              <w:t>Language for Learning</w:t>
            </w:r>
          </w:p>
        </w:tc>
        <w:tc>
          <w:tcPr>
            <w:tcW w:w="565" w:type="pct"/>
            <w:vAlign w:val="center"/>
          </w:tcPr>
          <w:p w14:paraId="155C6FD0"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Vocabulary</w:t>
            </w:r>
          </w:p>
        </w:tc>
        <w:tc>
          <w:tcPr>
            <w:tcW w:w="1060" w:type="pct"/>
          </w:tcPr>
          <w:p w14:paraId="163A3809" w14:textId="77777777" w:rsidR="003D4B04" w:rsidRPr="003D4B04" w:rsidRDefault="003D4B04" w:rsidP="00D04741">
            <w:pPr>
              <w:rPr>
                <w:color w:val="000000" w:themeColor="text1"/>
                <w:sz w:val="16"/>
                <w:szCs w:val="16"/>
              </w:rPr>
            </w:pPr>
            <w:r w:rsidRPr="003D4B04">
              <w:rPr>
                <w:color w:val="000000" w:themeColor="text1"/>
                <w:sz w:val="16"/>
                <w:szCs w:val="16"/>
              </w:rPr>
              <w:t>Learners provided with relevant vocabulary</w:t>
            </w:r>
          </w:p>
        </w:tc>
        <w:tc>
          <w:tcPr>
            <w:tcW w:w="1060" w:type="pct"/>
          </w:tcPr>
          <w:p w14:paraId="528470F5" w14:textId="77777777" w:rsidR="003D4B04" w:rsidRPr="003D4B04" w:rsidRDefault="003D4B04" w:rsidP="00D04741">
            <w:pPr>
              <w:rPr>
                <w:color w:val="000000" w:themeColor="text1"/>
                <w:sz w:val="16"/>
                <w:szCs w:val="16"/>
              </w:rPr>
            </w:pPr>
            <w:r w:rsidRPr="003D4B04">
              <w:rPr>
                <w:color w:val="000000" w:themeColor="text1"/>
                <w:sz w:val="16"/>
                <w:szCs w:val="16"/>
              </w:rPr>
              <w:t>Learners prompted to use relevant vocabulary</w:t>
            </w:r>
          </w:p>
        </w:tc>
        <w:tc>
          <w:tcPr>
            <w:tcW w:w="1060" w:type="pct"/>
          </w:tcPr>
          <w:p w14:paraId="3DEE4FFB" w14:textId="77777777" w:rsidR="003D4B04" w:rsidRPr="003D4B04" w:rsidRDefault="003D4B04" w:rsidP="00D04741">
            <w:pPr>
              <w:rPr>
                <w:color w:val="000000" w:themeColor="text1"/>
                <w:sz w:val="16"/>
                <w:szCs w:val="16"/>
              </w:rPr>
            </w:pPr>
            <w:r w:rsidRPr="003D4B04">
              <w:rPr>
                <w:color w:val="000000" w:themeColor="text1"/>
                <w:sz w:val="16"/>
                <w:szCs w:val="16"/>
              </w:rPr>
              <w:t>Learners use vocabulary correctly to explain ideas</w:t>
            </w:r>
          </w:p>
        </w:tc>
        <w:tc>
          <w:tcPr>
            <w:tcW w:w="1060" w:type="pct"/>
          </w:tcPr>
          <w:p w14:paraId="7A7F1603" w14:textId="77777777" w:rsidR="003D4B04" w:rsidRPr="003D4B04" w:rsidRDefault="003D4B04" w:rsidP="00D04741">
            <w:pPr>
              <w:rPr>
                <w:color w:val="000000" w:themeColor="text1"/>
                <w:sz w:val="16"/>
                <w:szCs w:val="16"/>
              </w:rPr>
            </w:pPr>
            <w:r w:rsidRPr="003D4B04">
              <w:rPr>
                <w:color w:val="000000" w:themeColor="text1"/>
                <w:sz w:val="16"/>
                <w:szCs w:val="16"/>
              </w:rPr>
              <w:t>Learners apply vocabulary in different contexts</w:t>
            </w:r>
          </w:p>
        </w:tc>
      </w:tr>
      <w:tr w:rsidR="003D4B04" w:rsidRPr="003D4B04" w14:paraId="7426993C" w14:textId="77777777" w:rsidTr="003D4B04">
        <w:trPr>
          <w:trHeight w:val="594"/>
        </w:trPr>
        <w:tc>
          <w:tcPr>
            <w:tcW w:w="194" w:type="pct"/>
            <w:vMerge/>
            <w:vAlign w:val="center"/>
          </w:tcPr>
          <w:p w14:paraId="5ABC88DA" w14:textId="77777777" w:rsidR="003D4B04" w:rsidRPr="003D4B04" w:rsidRDefault="003D4B04" w:rsidP="00D04741">
            <w:pPr>
              <w:jc w:val="center"/>
              <w:rPr>
                <w:b/>
                <w:color w:val="000000" w:themeColor="text1"/>
                <w:sz w:val="16"/>
                <w:szCs w:val="16"/>
              </w:rPr>
            </w:pPr>
          </w:p>
        </w:tc>
        <w:tc>
          <w:tcPr>
            <w:tcW w:w="565" w:type="pct"/>
            <w:vAlign w:val="center"/>
          </w:tcPr>
          <w:p w14:paraId="0DDAF787"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Questioning</w:t>
            </w:r>
          </w:p>
        </w:tc>
        <w:tc>
          <w:tcPr>
            <w:tcW w:w="1060" w:type="pct"/>
          </w:tcPr>
          <w:p w14:paraId="2456B1D6" w14:textId="77777777" w:rsidR="003D4B04" w:rsidRPr="003D4B04" w:rsidRDefault="003D4B04" w:rsidP="00D04741">
            <w:pPr>
              <w:rPr>
                <w:color w:val="000000" w:themeColor="text1"/>
                <w:sz w:val="16"/>
                <w:szCs w:val="16"/>
              </w:rPr>
            </w:pPr>
            <w:r w:rsidRPr="003D4B04">
              <w:rPr>
                <w:color w:val="000000" w:themeColor="text1"/>
                <w:sz w:val="16"/>
                <w:szCs w:val="16"/>
              </w:rPr>
              <w:t>Limited range of questions, some open-ended.  Limited impact</w:t>
            </w:r>
          </w:p>
        </w:tc>
        <w:tc>
          <w:tcPr>
            <w:tcW w:w="1060" w:type="pct"/>
          </w:tcPr>
          <w:p w14:paraId="2CF136A2" w14:textId="77777777" w:rsidR="003D4B04" w:rsidRPr="003D4B04" w:rsidRDefault="003D4B04" w:rsidP="00D04741">
            <w:pPr>
              <w:rPr>
                <w:color w:val="000000" w:themeColor="text1"/>
                <w:sz w:val="16"/>
                <w:szCs w:val="16"/>
              </w:rPr>
            </w:pPr>
            <w:r w:rsidRPr="003D4B04">
              <w:rPr>
                <w:color w:val="000000" w:themeColor="text1"/>
                <w:sz w:val="16"/>
                <w:szCs w:val="16"/>
              </w:rPr>
              <w:t>Leaders plan and ask range of questions. Learners may ask own questions</w:t>
            </w:r>
          </w:p>
        </w:tc>
        <w:tc>
          <w:tcPr>
            <w:tcW w:w="1060" w:type="pct"/>
          </w:tcPr>
          <w:p w14:paraId="3CC9C12A" w14:textId="77777777" w:rsidR="003D4B04" w:rsidRPr="003D4B04" w:rsidRDefault="003D4B04" w:rsidP="00D04741">
            <w:pPr>
              <w:rPr>
                <w:color w:val="000000" w:themeColor="text1"/>
                <w:sz w:val="16"/>
                <w:szCs w:val="16"/>
              </w:rPr>
            </w:pPr>
            <w:r w:rsidRPr="003D4B04">
              <w:rPr>
                <w:color w:val="000000" w:themeColor="text1"/>
                <w:sz w:val="16"/>
                <w:szCs w:val="16"/>
              </w:rPr>
              <w:t>Leaders use questioning that causes learners to think deeply.  Use spontaneous questions to challenge</w:t>
            </w:r>
          </w:p>
        </w:tc>
        <w:tc>
          <w:tcPr>
            <w:tcW w:w="1060" w:type="pct"/>
          </w:tcPr>
          <w:p w14:paraId="230439B5" w14:textId="77777777" w:rsidR="003D4B04" w:rsidRPr="003D4B04" w:rsidRDefault="003D4B04" w:rsidP="00D04741">
            <w:pPr>
              <w:rPr>
                <w:color w:val="000000" w:themeColor="text1"/>
                <w:sz w:val="16"/>
                <w:szCs w:val="16"/>
              </w:rPr>
            </w:pPr>
            <w:r w:rsidRPr="003D4B04">
              <w:rPr>
                <w:color w:val="000000" w:themeColor="text1"/>
                <w:sz w:val="16"/>
                <w:szCs w:val="16"/>
              </w:rPr>
              <w:t>Questioning leads to in-depth discussions between learners – Add, Build, Challenge</w:t>
            </w:r>
          </w:p>
        </w:tc>
      </w:tr>
      <w:tr w:rsidR="003D4B04" w:rsidRPr="003D4B04" w14:paraId="2CF5E784" w14:textId="77777777" w:rsidTr="003D4B04">
        <w:trPr>
          <w:trHeight w:val="594"/>
        </w:trPr>
        <w:tc>
          <w:tcPr>
            <w:tcW w:w="194" w:type="pct"/>
            <w:vMerge/>
            <w:vAlign w:val="center"/>
          </w:tcPr>
          <w:p w14:paraId="07D193C1" w14:textId="77777777" w:rsidR="003D4B04" w:rsidRPr="003D4B04" w:rsidRDefault="003D4B04" w:rsidP="00D04741">
            <w:pPr>
              <w:jc w:val="center"/>
              <w:rPr>
                <w:b/>
                <w:color w:val="000000" w:themeColor="text1"/>
                <w:sz w:val="16"/>
                <w:szCs w:val="16"/>
              </w:rPr>
            </w:pPr>
          </w:p>
        </w:tc>
        <w:tc>
          <w:tcPr>
            <w:tcW w:w="565" w:type="pct"/>
            <w:vAlign w:val="center"/>
          </w:tcPr>
          <w:p w14:paraId="0E1DF775"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Help</w:t>
            </w:r>
          </w:p>
        </w:tc>
        <w:tc>
          <w:tcPr>
            <w:tcW w:w="1060" w:type="pct"/>
          </w:tcPr>
          <w:p w14:paraId="2EAAFAA7" w14:textId="77777777" w:rsidR="003D4B04" w:rsidRPr="003D4B04" w:rsidRDefault="003D4B04" w:rsidP="00D04741">
            <w:pPr>
              <w:rPr>
                <w:color w:val="000000" w:themeColor="text1"/>
                <w:sz w:val="16"/>
                <w:szCs w:val="16"/>
              </w:rPr>
            </w:pPr>
            <w:r w:rsidRPr="003D4B04">
              <w:rPr>
                <w:color w:val="000000" w:themeColor="text1"/>
                <w:sz w:val="16"/>
                <w:szCs w:val="16"/>
              </w:rPr>
              <w:t>Learners ask teacher/ partner when stuck</w:t>
            </w:r>
          </w:p>
        </w:tc>
        <w:tc>
          <w:tcPr>
            <w:tcW w:w="1060" w:type="pct"/>
          </w:tcPr>
          <w:p w14:paraId="705EA684" w14:textId="77777777" w:rsidR="003D4B04" w:rsidRPr="003D4B04" w:rsidRDefault="003D4B04" w:rsidP="00D04741">
            <w:pPr>
              <w:rPr>
                <w:color w:val="000000" w:themeColor="text1"/>
                <w:sz w:val="16"/>
                <w:szCs w:val="16"/>
              </w:rPr>
            </w:pPr>
            <w:r w:rsidRPr="003D4B04">
              <w:rPr>
                <w:color w:val="000000" w:themeColor="text1"/>
                <w:sz w:val="16"/>
                <w:szCs w:val="16"/>
              </w:rPr>
              <w:t>Learners use previous knowledge and resources when stuck</w:t>
            </w:r>
          </w:p>
        </w:tc>
        <w:tc>
          <w:tcPr>
            <w:tcW w:w="1060" w:type="pct"/>
          </w:tcPr>
          <w:p w14:paraId="7A270B96" w14:textId="77777777" w:rsidR="003D4B04" w:rsidRPr="003D4B04" w:rsidRDefault="003D4B04" w:rsidP="00D04741">
            <w:pPr>
              <w:rPr>
                <w:color w:val="000000" w:themeColor="text1"/>
                <w:sz w:val="16"/>
                <w:szCs w:val="16"/>
              </w:rPr>
            </w:pPr>
            <w:r w:rsidRPr="003D4B04">
              <w:rPr>
                <w:color w:val="000000" w:themeColor="text1"/>
                <w:sz w:val="16"/>
                <w:szCs w:val="16"/>
              </w:rPr>
              <w:t>Learners work in collaboration, use self-help strategies when stuck</w:t>
            </w:r>
          </w:p>
        </w:tc>
        <w:tc>
          <w:tcPr>
            <w:tcW w:w="1060" w:type="pct"/>
          </w:tcPr>
          <w:p w14:paraId="46F48096" w14:textId="77777777" w:rsidR="003D4B04" w:rsidRPr="003D4B04" w:rsidRDefault="003D4B04" w:rsidP="00D04741">
            <w:pPr>
              <w:rPr>
                <w:color w:val="000000" w:themeColor="text1"/>
                <w:sz w:val="16"/>
                <w:szCs w:val="16"/>
              </w:rPr>
            </w:pPr>
            <w:r w:rsidRPr="003D4B04">
              <w:rPr>
                <w:color w:val="000000" w:themeColor="text1"/>
                <w:sz w:val="16"/>
                <w:szCs w:val="16"/>
              </w:rPr>
              <w:t>Learners actively help when others need it - coaching</w:t>
            </w:r>
          </w:p>
        </w:tc>
      </w:tr>
      <w:tr w:rsidR="003D4B04" w:rsidRPr="003D4B04" w14:paraId="47BAE744" w14:textId="77777777" w:rsidTr="003D4B04">
        <w:trPr>
          <w:trHeight w:val="513"/>
        </w:trPr>
        <w:tc>
          <w:tcPr>
            <w:tcW w:w="194" w:type="pct"/>
            <w:vMerge/>
            <w:vAlign w:val="center"/>
          </w:tcPr>
          <w:p w14:paraId="70BF7171" w14:textId="77777777" w:rsidR="003D4B04" w:rsidRPr="003D4B04" w:rsidRDefault="003D4B04" w:rsidP="00D04741">
            <w:pPr>
              <w:jc w:val="center"/>
              <w:rPr>
                <w:b/>
                <w:color w:val="000000" w:themeColor="text1"/>
                <w:sz w:val="16"/>
                <w:szCs w:val="16"/>
              </w:rPr>
            </w:pPr>
          </w:p>
        </w:tc>
        <w:tc>
          <w:tcPr>
            <w:tcW w:w="565" w:type="pct"/>
            <w:vAlign w:val="center"/>
          </w:tcPr>
          <w:p w14:paraId="7B6FE89E"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Values</w:t>
            </w:r>
          </w:p>
        </w:tc>
        <w:tc>
          <w:tcPr>
            <w:tcW w:w="1060" w:type="pct"/>
          </w:tcPr>
          <w:p w14:paraId="0F3BFD3F" w14:textId="77777777" w:rsidR="003D4B04" w:rsidRPr="003D4B04" w:rsidRDefault="003D4B04" w:rsidP="00D04741">
            <w:pPr>
              <w:rPr>
                <w:color w:val="000000" w:themeColor="text1"/>
                <w:sz w:val="16"/>
                <w:szCs w:val="16"/>
              </w:rPr>
            </w:pPr>
            <w:r w:rsidRPr="003D4B04">
              <w:rPr>
                <w:color w:val="000000" w:themeColor="text1"/>
                <w:sz w:val="16"/>
                <w:szCs w:val="16"/>
              </w:rPr>
              <w:t>Leaders model RESPECT values</w:t>
            </w:r>
          </w:p>
        </w:tc>
        <w:tc>
          <w:tcPr>
            <w:tcW w:w="1060" w:type="pct"/>
          </w:tcPr>
          <w:p w14:paraId="0B6F1981" w14:textId="77777777" w:rsidR="003D4B04" w:rsidRPr="003D4B04" w:rsidRDefault="003D4B04" w:rsidP="00D04741">
            <w:pPr>
              <w:rPr>
                <w:color w:val="000000" w:themeColor="text1"/>
                <w:sz w:val="16"/>
                <w:szCs w:val="16"/>
              </w:rPr>
            </w:pPr>
            <w:r w:rsidRPr="003D4B04">
              <w:rPr>
                <w:color w:val="000000" w:themeColor="text1"/>
                <w:sz w:val="16"/>
                <w:szCs w:val="16"/>
              </w:rPr>
              <w:t>Leaders refer to RESPECT values</w:t>
            </w:r>
          </w:p>
        </w:tc>
        <w:tc>
          <w:tcPr>
            <w:tcW w:w="1060" w:type="pct"/>
          </w:tcPr>
          <w:p w14:paraId="40322582" w14:textId="77777777" w:rsidR="003D4B04" w:rsidRPr="003D4B04" w:rsidRDefault="003D4B04" w:rsidP="00D04741">
            <w:pPr>
              <w:rPr>
                <w:color w:val="000000" w:themeColor="text1"/>
                <w:sz w:val="16"/>
                <w:szCs w:val="16"/>
              </w:rPr>
            </w:pPr>
            <w:r w:rsidRPr="003D4B04">
              <w:rPr>
                <w:color w:val="000000" w:themeColor="text1"/>
                <w:sz w:val="16"/>
                <w:szCs w:val="16"/>
              </w:rPr>
              <w:t>Learners encouraged to demo RESPECT values</w:t>
            </w:r>
          </w:p>
        </w:tc>
        <w:tc>
          <w:tcPr>
            <w:tcW w:w="1060" w:type="pct"/>
          </w:tcPr>
          <w:p w14:paraId="5ED5B62E" w14:textId="77777777" w:rsidR="003D4B04" w:rsidRPr="003D4B04" w:rsidRDefault="003D4B04" w:rsidP="00D04741">
            <w:pPr>
              <w:rPr>
                <w:color w:val="000000" w:themeColor="text1"/>
                <w:sz w:val="16"/>
                <w:szCs w:val="16"/>
              </w:rPr>
            </w:pPr>
            <w:r w:rsidRPr="003D4B04">
              <w:rPr>
                <w:color w:val="000000" w:themeColor="text1"/>
                <w:sz w:val="16"/>
                <w:szCs w:val="16"/>
              </w:rPr>
              <w:t>RESPECT values integral to learning ethos</w:t>
            </w:r>
          </w:p>
        </w:tc>
      </w:tr>
      <w:tr w:rsidR="003D4B04" w:rsidRPr="003D4B04" w14:paraId="0C2233C3" w14:textId="77777777" w:rsidTr="003D4B04">
        <w:trPr>
          <w:trHeight w:val="421"/>
        </w:trPr>
        <w:tc>
          <w:tcPr>
            <w:tcW w:w="194" w:type="pct"/>
            <w:vMerge w:val="restart"/>
            <w:textDirection w:val="btLr"/>
            <w:vAlign w:val="center"/>
          </w:tcPr>
          <w:p w14:paraId="6846EC66" w14:textId="77777777" w:rsidR="003D4B04" w:rsidRPr="003D4B04" w:rsidRDefault="003D4B04" w:rsidP="00D04741">
            <w:pPr>
              <w:ind w:left="113" w:right="113"/>
              <w:jc w:val="center"/>
              <w:rPr>
                <w:b/>
                <w:color w:val="000000" w:themeColor="text1"/>
                <w:sz w:val="16"/>
                <w:szCs w:val="16"/>
              </w:rPr>
            </w:pPr>
            <w:r w:rsidRPr="003D4B04">
              <w:rPr>
                <w:b/>
                <w:color w:val="000000" w:themeColor="text1"/>
                <w:sz w:val="16"/>
                <w:szCs w:val="16"/>
              </w:rPr>
              <w:t>Passion</w:t>
            </w:r>
          </w:p>
        </w:tc>
        <w:tc>
          <w:tcPr>
            <w:tcW w:w="565" w:type="pct"/>
            <w:vAlign w:val="center"/>
          </w:tcPr>
          <w:p w14:paraId="03E7F6F3"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Enjoyment</w:t>
            </w:r>
          </w:p>
        </w:tc>
        <w:tc>
          <w:tcPr>
            <w:tcW w:w="1060" w:type="pct"/>
          </w:tcPr>
          <w:p w14:paraId="74F97F59" w14:textId="77777777" w:rsidR="003D4B04" w:rsidRPr="003D4B04" w:rsidRDefault="003D4B04" w:rsidP="00D04741">
            <w:pPr>
              <w:rPr>
                <w:color w:val="000000" w:themeColor="text1"/>
                <w:sz w:val="16"/>
                <w:szCs w:val="16"/>
              </w:rPr>
            </w:pPr>
            <w:r w:rsidRPr="003D4B04">
              <w:rPr>
                <w:color w:val="000000" w:themeColor="text1"/>
                <w:sz w:val="16"/>
                <w:szCs w:val="16"/>
              </w:rPr>
              <w:t>Learners enjoy some of the lesson</w:t>
            </w:r>
          </w:p>
        </w:tc>
        <w:tc>
          <w:tcPr>
            <w:tcW w:w="1060" w:type="pct"/>
          </w:tcPr>
          <w:p w14:paraId="22976694" w14:textId="77777777" w:rsidR="003D4B04" w:rsidRPr="003D4B04" w:rsidRDefault="003D4B04" w:rsidP="00D04741">
            <w:pPr>
              <w:rPr>
                <w:color w:val="000000" w:themeColor="text1"/>
                <w:sz w:val="16"/>
                <w:szCs w:val="16"/>
              </w:rPr>
            </w:pPr>
            <w:r w:rsidRPr="003D4B04">
              <w:rPr>
                <w:color w:val="000000" w:themeColor="text1"/>
                <w:sz w:val="16"/>
                <w:szCs w:val="16"/>
              </w:rPr>
              <w:t>Learners enjoy their learning</w:t>
            </w:r>
          </w:p>
        </w:tc>
        <w:tc>
          <w:tcPr>
            <w:tcW w:w="1060" w:type="pct"/>
          </w:tcPr>
          <w:p w14:paraId="25470F50" w14:textId="77777777" w:rsidR="003D4B04" w:rsidRPr="003D4B04" w:rsidRDefault="003D4B04" w:rsidP="00D04741">
            <w:pPr>
              <w:rPr>
                <w:color w:val="000000" w:themeColor="text1"/>
                <w:sz w:val="16"/>
                <w:szCs w:val="16"/>
              </w:rPr>
            </w:pPr>
            <w:r w:rsidRPr="003D4B04">
              <w:rPr>
                <w:color w:val="000000" w:themeColor="text1"/>
                <w:sz w:val="16"/>
                <w:szCs w:val="16"/>
              </w:rPr>
              <w:t>Learners enjoy challenge; resilient to failure</w:t>
            </w:r>
          </w:p>
        </w:tc>
        <w:tc>
          <w:tcPr>
            <w:tcW w:w="1060" w:type="pct"/>
          </w:tcPr>
          <w:p w14:paraId="322337D8" w14:textId="77777777" w:rsidR="003D4B04" w:rsidRPr="003D4B04" w:rsidRDefault="003D4B04" w:rsidP="00D04741">
            <w:pPr>
              <w:rPr>
                <w:color w:val="000000" w:themeColor="text1"/>
                <w:sz w:val="16"/>
                <w:szCs w:val="16"/>
              </w:rPr>
            </w:pPr>
            <w:r w:rsidRPr="003D4B04">
              <w:rPr>
                <w:color w:val="000000" w:themeColor="text1"/>
                <w:sz w:val="16"/>
                <w:szCs w:val="16"/>
              </w:rPr>
              <w:t>Learners extend learning for themselves beyond lesson</w:t>
            </w:r>
          </w:p>
        </w:tc>
      </w:tr>
      <w:tr w:rsidR="003D4B04" w:rsidRPr="003D4B04" w14:paraId="7771D16C" w14:textId="77777777" w:rsidTr="003D4B04">
        <w:trPr>
          <w:trHeight w:val="556"/>
        </w:trPr>
        <w:tc>
          <w:tcPr>
            <w:tcW w:w="194" w:type="pct"/>
            <w:vMerge/>
            <w:vAlign w:val="center"/>
          </w:tcPr>
          <w:p w14:paraId="17286E99" w14:textId="77777777" w:rsidR="003D4B04" w:rsidRPr="003D4B04" w:rsidRDefault="003D4B04" w:rsidP="00D04741">
            <w:pPr>
              <w:jc w:val="center"/>
              <w:rPr>
                <w:b/>
                <w:color w:val="000000" w:themeColor="text1"/>
                <w:sz w:val="16"/>
                <w:szCs w:val="16"/>
              </w:rPr>
            </w:pPr>
          </w:p>
        </w:tc>
        <w:tc>
          <w:tcPr>
            <w:tcW w:w="565" w:type="pct"/>
            <w:vAlign w:val="center"/>
          </w:tcPr>
          <w:p w14:paraId="0527A440"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Thirst</w:t>
            </w:r>
          </w:p>
        </w:tc>
        <w:tc>
          <w:tcPr>
            <w:tcW w:w="1060" w:type="pct"/>
          </w:tcPr>
          <w:p w14:paraId="5CD4D55C" w14:textId="77777777" w:rsidR="003D4B04" w:rsidRPr="003D4B04" w:rsidRDefault="003D4B04" w:rsidP="00D04741">
            <w:pPr>
              <w:rPr>
                <w:color w:val="000000" w:themeColor="text1"/>
                <w:sz w:val="16"/>
                <w:szCs w:val="16"/>
              </w:rPr>
            </w:pPr>
            <w:r w:rsidRPr="003D4B04">
              <w:rPr>
                <w:color w:val="000000" w:themeColor="text1"/>
                <w:sz w:val="16"/>
                <w:szCs w:val="16"/>
              </w:rPr>
              <w:t>Learners know they should join in with learning</w:t>
            </w:r>
          </w:p>
        </w:tc>
        <w:tc>
          <w:tcPr>
            <w:tcW w:w="1060" w:type="pct"/>
          </w:tcPr>
          <w:p w14:paraId="6C0A0768" w14:textId="77777777" w:rsidR="003D4B04" w:rsidRPr="003D4B04" w:rsidRDefault="003D4B04" w:rsidP="00D04741">
            <w:pPr>
              <w:rPr>
                <w:color w:val="000000" w:themeColor="text1"/>
                <w:sz w:val="16"/>
                <w:szCs w:val="16"/>
              </w:rPr>
            </w:pPr>
            <w:r w:rsidRPr="003D4B04">
              <w:rPr>
                <w:color w:val="000000" w:themeColor="text1"/>
                <w:sz w:val="16"/>
                <w:szCs w:val="16"/>
              </w:rPr>
              <w:t>Leaders are motivated and passionate</w:t>
            </w:r>
          </w:p>
        </w:tc>
        <w:tc>
          <w:tcPr>
            <w:tcW w:w="1060" w:type="pct"/>
          </w:tcPr>
          <w:p w14:paraId="57CB0A94" w14:textId="77777777" w:rsidR="003D4B04" w:rsidRPr="003D4B04" w:rsidRDefault="003D4B04" w:rsidP="00D04741">
            <w:pPr>
              <w:rPr>
                <w:color w:val="000000" w:themeColor="text1"/>
                <w:sz w:val="16"/>
                <w:szCs w:val="16"/>
              </w:rPr>
            </w:pPr>
            <w:r w:rsidRPr="003D4B04">
              <w:rPr>
                <w:color w:val="000000" w:themeColor="text1"/>
                <w:sz w:val="16"/>
                <w:szCs w:val="16"/>
              </w:rPr>
              <w:t>Learners are developing a thirst to know more</w:t>
            </w:r>
          </w:p>
        </w:tc>
        <w:tc>
          <w:tcPr>
            <w:tcW w:w="1060" w:type="pct"/>
          </w:tcPr>
          <w:p w14:paraId="2361BBE4" w14:textId="77777777" w:rsidR="003D4B04" w:rsidRPr="003D4B04" w:rsidRDefault="003D4B04" w:rsidP="00D04741">
            <w:pPr>
              <w:rPr>
                <w:color w:val="000000" w:themeColor="text1"/>
                <w:sz w:val="16"/>
                <w:szCs w:val="16"/>
              </w:rPr>
            </w:pPr>
            <w:r w:rsidRPr="003D4B04">
              <w:rPr>
                <w:color w:val="000000" w:themeColor="text1"/>
                <w:sz w:val="16"/>
                <w:szCs w:val="16"/>
              </w:rPr>
              <w:t>Leaders and learners use own thirst to let learning go in different ways</w:t>
            </w:r>
          </w:p>
        </w:tc>
      </w:tr>
      <w:tr w:rsidR="003D4B04" w:rsidRPr="003D4B04" w14:paraId="5265808E" w14:textId="77777777" w:rsidTr="003D4B04">
        <w:trPr>
          <w:trHeight w:val="402"/>
        </w:trPr>
        <w:tc>
          <w:tcPr>
            <w:tcW w:w="194" w:type="pct"/>
            <w:vMerge/>
            <w:vAlign w:val="center"/>
          </w:tcPr>
          <w:p w14:paraId="647C13E5" w14:textId="77777777" w:rsidR="003D4B04" w:rsidRPr="003D4B04" w:rsidRDefault="003D4B04" w:rsidP="00D04741">
            <w:pPr>
              <w:jc w:val="center"/>
              <w:rPr>
                <w:b/>
                <w:color w:val="000000" w:themeColor="text1"/>
                <w:sz w:val="16"/>
                <w:szCs w:val="16"/>
              </w:rPr>
            </w:pPr>
          </w:p>
        </w:tc>
        <w:tc>
          <w:tcPr>
            <w:tcW w:w="565" w:type="pct"/>
            <w:vAlign w:val="center"/>
          </w:tcPr>
          <w:p w14:paraId="0714152E"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Purposefulness</w:t>
            </w:r>
          </w:p>
        </w:tc>
        <w:tc>
          <w:tcPr>
            <w:tcW w:w="1060" w:type="pct"/>
          </w:tcPr>
          <w:p w14:paraId="287D4926" w14:textId="77777777" w:rsidR="003D4B04" w:rsidRPr="003D4B04" w:rsidRDefault="003D4B04" w:rsidP="00D04741">
            <w:pPr>
              <w:rPr>
                <w:color w:val="000000" w:themeColor="text1"/>
                <w:sz w:val="16"/>
                <w:szCs w:val="16"/>
              </w:rPr>
            </w:pPr>
            <w:r w:rsidRPr="003D4B04">
              <w:rPr>
                <w:color w:val="000000" w:themeColor="text1"/>
                <w:sz w:val="16"/>
                <w:szCs w:val="16"/>
              </w:rPr>
              <w:t>Learners have little opportunity for independent or group work</w:t>
            </w:r>
          </w:p>
        </w:tc>
        <w:tc>
          <w:tcPr>
            <w:tcW w:w="1060" w:type="pct"/>
          </w:tcPr>
          <w:p w14:paraId="696BFC90" w14:textId="77777777" w:rsidR="003D4B04" w:rsidRPr="003D4B04" w:rsidRDefault="003D4B04" w:rsidP="00D04741">
            <w:pPr>
              <w:rPr>
                <w:color w:val="000000" w:themeColor="text1"/>
                <w:sz w:val="16"/>
                <w:szCs w:val="16"/>
              </w:rPr>
            </w:pPr>
            <w:r w:rsidRPr="003D4B04">
              <w:rPr>
                <w:color w:val="000000" w:themeColor="text1"/>
                <w:sz w:val="16"/>
                <w:szCs w:val="16"/>
              </w:rPr>
              <w:t>Learners understand how to improve</w:t>
            </w:r>
          </w:p>
        </w:tc>
        <w:tc>
          <w:tcPr>
            <w:tcW w:w="1060" w:type="pct"/>
          </w:tcPr>
          <w:p w14:paraId="6EC4FE45" w14:textId="77777777" w:rsidR="003D4B04" w:rsidRPr="003D4B04" w:rsidRDefault="003D4B04" w:rsidP="00D04741">
            <w:pPr>
              <w:rPr>
                <w:color w:val="000000" w:themeColor="text1"/>
                <w:sz w:val="16"/>
                <w:szCs w:val="16"/>
              </w:rPr>
            </w:pPr>
            <w:r w:rsidRPr="003D4B04">
              <w:rPr>
                <w:color w:val="000000" w:themeColor="text1"/>
                <w:sz w:val="16"/>
                <w:szCs w:val="16"/>
              </w:rPr>
              <w:t>Learners are accountable for their own learning</w:t>
            </w:r>
          </w:p>
        </w:tc>
        <w:tc>
          <w:tcPr>
            <w:tcW w:w="1060" w:type="pct"/>
          </w:tcPr>
          <w:p w14:paraId="165B94BB" w14:textId="77777777" w:rsidR="003D4B04" w:rsidRPr="003D4B04" w:rsidRDefault="003D4B04" w:rsidP="00D04741">
            <w:pPr>
              <w:rPr>
                <w:color w:val="000000" w:themeColor="text1"/>
                <w:sz w:val="16"/>
                <w:szCs w:val="16"/>
              </w:rPr>
            </w:pPr>
            <w:r w:rsidRPr="003D4B04">
              <w:rPr>
                <w:color w:val="000000" w:themeColor="text1"/>
                <w:sz w:val="16"/>
                <w:szCs w:val="16"/>
              </w:rPr>
              <w:t>Learners display an independent drive to improve</w:t>
            </w:r>
          </w:p>
        </w:tc>
      </w:tr>
      <w:tr w:rsidR="003D4B04" w:rsidRPr="003D4B04" w14:paraId="44093CDD" w14:textId="77777777" w:rsidTr="003D4B04">
        <w:trPr>
          <w:trHeight w:val="843"/>
        </w:trPr>
        <w:tc>
          <w:tcPr>
            <w:tcW w:w="194" w:type="pct"/>
            <w:vMerge w:val="restart"/>
            <w:textDirection w:val="btLr"/>
            <w:vAlign w:val="center"/>
          </w:tcPr>
          <w:p w14:paraId="1B01B163" w14:textId="77777777" w:rsidR="003D4B04" w:rsidRPr="003D4B04" w:rsidRDefault="003D4B04" w:rsidP="00D04741">
            <w:pPr>
              <w:ind w:left="113" w:right="113"/>
              <w:jc w:val="center"/>
              <w:rPr>
                <w:b/>
                <w:color w:val="000000" w:themeColor="text1"/>
                <w:sz w:val="16"/>
                <w:szCs w:val="16"/>
              </w:rPr>
            </w:pPr>
            <w:r w:rsidRPr="003D4B04">
              <w:rPr>
                <w:b/>
                <w:color w:val="000000" w:themeColor="text1"/>
                <w:sz w:val="16"/>
                <w:szCs w:val="16"/>
              </w:rPr>
              <w:t>Relationships</w:t>
            </w:r>
          </w:p>
        </w:tc>
        <w:tc>
          <w:tcPr>
            <w:tcW w:w="565" w:type="pct"/>
            <w:vAlign w:val="center"/>
          </w:tcPr>
          <w:p w14:paraId="2AFEE8BA"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Behaviour</w:t>
            </w:r>
          </w:p>
        </w:tc>
        <w:tc>
          <w:tcPr>
            <w:tcW w:w="1060" w:type="pct"/>
          </w:tcPr>
          <w:p w14:paraId="1032DF2C" w14:textId="77777777" w:rsidR="003D4B04" w:rsidRPr="003D4B04" w:rsidRDefault="003D4B04" w:rsidP="00D04741">
            <w:pPr>
              <w:rPr>
                <w:color w:val="000000" w:themeColor="text1"/>
                <w:sz w:val="16"/>
                <w:szCs w:val="16"/>
              </w:rPr>
            </w:pPr>
            <w:r w:rsidRPr="003D4B04">
              <w:rPr>
                <w:color w:val="000000" w:themeColor="text1"/>
                <w:sz w:val="16"/>
                <w:szCs w:val="16"/>
              </w:rPr>
              <w:t>Mainly compliance.  Problems dealt with swiftly.</w:t>
            </w:r>
          </w:p>
        </w:tc>
        <w:tc>
          <w:tcPr>
            <w:tcW w:w="1060" w:type="pct"/>
          </w:tcPr>
          <w:p w14:paraId="0AA845EC" w14:textId="77777777" w:rsidR="003D4B04" w:rsidRPr="003D4B04" w:rsidRDefault="003D4B04" w:rsidP="00D04741">
            <w:pPr>
              <w:rPr>
                <w:color w:val="000000" w:themeColor="text1"/>
                <w:sz w:val="16"/>
                <w:szCs w:val="16"/>
              </w:rPr>
            </w:pPr>
            <w:r w:rsidRPr="003D4B04">
              <w:rPr>
                <w:color w:val="000000" w:themeColor="text1"/>
                <w:sz w:val="16"/>
                <w:szCs w:val="16"/>
              </w:rPr>
              <w:t>Learners understand boundaries, work respectfully and follow school and class rules.</w:t>
            </w:r>
          </w:p>
        </w:tc>
        <w:tc>
          <w:tcPr>
            <w:tcW w:w="1060" w:type="pct"/>
          </w:tcPr>
          <w:p w14:paraId="748F2547" w14:textId="77777777" w:rsidR="003D4B04" w:rsidRPr="003D4B04" w:rsidRDefault="003D4B04" w:rsidP="00D04741">
            <w:pPr>
              <w:rPr>
                <w:color w:val="000000" w:themeColor="text1"/>
                <w:sz w:val="16"/>
                <w:szCs w:val="16"/>
              </w:rPr>
            </w:pPr>
            <w:r w:rsidRPr="003D4B04">
              <w:rPr>
                <w:color w:val="000000" w:themeColor="text1"/>
                <w:sz w:val="16"/>
                <w:szCs w:val="16"/>
              </w:rPr>
              <w:t>Learners feel safe and respected so behave well and engage in learning well.</w:t>
            </w:r>
          </w:p>
        </w:tc>
        <w:tc>
          <w:tcPr>
            <w:tcW w:w="1060" w:type="pct"/>
          </w:tcPr>
          <w:p w14:paraId="32961DFD" w14:textId="77777777" w:rsidR="003D4B04" w:rsidRPr="003D4B04" w:rsidRDefault="003D4B04" w:rsidP="00D04741">
            <w:pPr>
              <w:rPr>
                <w:color w:val="000000" w:themeColor="text1"/>
                <w:sz w:val="16"/>
                <w:szCs w:val="16"/>
              </w:rPr>
            </w:pPr>
            <w:r w:rsidRPr="003D4B04">
              <w:rPr>
                <w:color w:val="000000" w:themeColor="text1"/>
                <w:sz w:val="16"/>
                <w:szCs w:val="16"/>
              </w:rPr>
              <w:t>Learners and leaders demonstrate a mutually strong rapport. Learners embrace their learning well.</w:t>
            </w:r>
          </w:p>
        </w:tc>
      </w:tr>
      <w:tr w:rsidR="003D4B04" w:rsidRPr="003D4B04" w14:paraId="32ADEF5A" w14:textId="77777777" w:rsidTr="003D4B04">
        <w:trPr>
          <w:trHeight w:val="611"/>
        </w:trPr>
        <w:tc>
          <w:tcPr>
            <w:tcW w:w="194" w:type="pct"/>
            <w:vMerge/>
          </w:tcPr>
          <w:p w14:paraId="3170CED7" w14:textId="77777777" w:rsidR="003D4B04" w:rsidRPr="003D4B04" w:rsidRDefault="003D4B04" w:rsidP="00D04741">
            <w:pPr>
              <w:rPr>
                <w:color w:val="000000" w:themeColor="text1"/>
                <w:sz w:val="16"/>
                <w:szCs w:val="16"/>
              </w:rPr>
            </w:pPr>
          </w:p>
        </w:tc>
        <w:tc>
          <w:tcPr>
            <w:tcW w:w="565" w:type="pct"/>
            <w:vAlign w:val="center"/>
          </w:tcPr>
          <w:p w14:paraId="4FBBDECD"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Collaboration</w:t>
            </w:r>
          </w:p>
        </w:tc>
        <w:tc>
          <w:tcPr>
            <w:tcW w:w="1060" w:type="pct"/>
          </w:tcPr>
          <w:p w14:paraId="755F505C" w14:textId="77777777" w:rsidR="003D4B04" w:rsidRPr="003D4B04" w:rsidRDefault="003D4B04" w:rsidP="00D04741">
            <w:pPr>
              <w:rPr>
                <w:color w:val="000000" w:themeColor="text1"/>
                <w:sz w:val="16"/>
                <w:szCs w:val="16"/>
              </w:rPr>
            </w:pPr>
            <w:r w:rsidRPr="003D4B04">
              <w:rPr>
                <w:color w:val="000000" w:themeColor="text1"/>
                <w:sz w:val="16"/>
                <w:szCs w:val="16"/>
              </w:rPr>
              <w:t>Learners are respectful of one-another</w:t>
            </w:r>
          </w:p>
        </w:tc>
        <w:tc>
          <w:tcPr>
            <w:tcW w:w="1060" w:type="pct"/>
          </w:tcPr>
          <w:p w14:paraId="649ADD38" w14:textId="77777777" w:rsidR="003D4B04" w:rsidRPr="003D4B04" w:rsidRDefault="003D4B04" w:rsidP="00D04741">
            <w:pPr>
              <w:rPr>
                <w:color w:val="000000" w:themeColor="text1"/>
                <w:sz w:val="16"/>
                <w:szCs w:val="16"/>
              </w:rPr>
            </w:pPr>
            <w:r w:rsidRPr="003D4B04">
              <w:rPr>
                <w:color w:val="000000" w:themeColor="text1"/>
                <w:sz w:val="16"/>
                <w:szCs w:val="16"/>
              </w:rPr>
              <w:t>Learners work collaboratively with different peers</w:t>
            </w:r>
          </w:p>
        </w:tc>
        <w:tc>
          <w:tcPr>
            <w:tcW w:w="1060" w:type="pct"/>
          </w:tcPr>
          <w:p w14:paraId="24259AAB" w14:textId="77777777" w:rsidR="003D4B04" w:rsidRPr="003D4B04" w:rsidRDefault="003D4B04" w:rsidP="00D04741">
            <w:pPr>
              <w:rPr>
                <w:color w:val="000000" w:themeColor="text1"/>
                <w:sz w:val="16"/>
                <w:szCs w:val="16"/>
              </w:rPr>
            </w:pPr>
            <w:r w:rsidRPr="003D4B04">
              <w:rPr>
                <w:color w:val="000000" w:themeColor="text1"/>
                <w:sz w:val="16"/>
                <w:szCs w:val="16"/>
              </w:rPr>
              <w:t>A range of collaborative working approaches are used (</w:t>
            </w:r>
            <w:proofErr w:type="spellStart"/>
            <w:r w:rsidRPr="003D4B04">
              <w:rPr>
                <w:color w:val="000000" w:themeColor="text1"/>
                <w:sz w:val="16"/>
                <w:szCs w:val="16"/>
              </w:rPr>
              <w:t>inc</w:t>
            </w:r>
            <w:proofErr w:type="spellEnd"/>
            <w:r w:rsidRPr="003D4B04">
              <w:rPr>
                <w:color w:val="000000" w:themeColor="text1"/>
                <w:sz w:val="16"/>
                <w:szCs w:val="16"/>
              </w:rPr>
              <w:t xml:space="preserve"> </w:t>
            </w:r>
            <w:proofErr w:type="spellStart"/>
            <w:r w:rsidRPr="003D4B04">
              <w:rPr>
                <w:color w:val="000000" w:themeColor="text1"/>
                <w:sz w:val="16"/>
                <w:szCs w:val="16"/>
              </w:rPr>
              <w:t>Kagan</w:t>
            </w:r>
            <w:proofErr w:type="spellEnd"/>
            <w:r w:rsidRPr="003D4B04">
              <w:rPr>
                <w:color w:val="000000" w:themeColor="text1"/>
                <w:sz w:val="16"/>
                <w:szCs w:val="16"/>
              </w:rPr>
              <w:t>)</w:t>
            </w:r>
          </w:p>
        </w:tc>
        <w:tc>
          <w:tcPr>
            <w:tcW w:w="1060" w:type="pct"/>
          </w:tcPr>
          <w:p w14:paraId="51AB461F" w14:textId="77777777" w:rsidR="003D4B04" w:rsidRPr="003D4B04" w:rsidRDefault="003D4B04" w:rsidP="00D04741">
            <w:pPr>
              <w:rPr>
                <w:color w:val="000000" w:themeColor="text1"/>
                <w:sz w:val="16"/>
                <w:szCs w:val="16"/>
              </w:rPr>
            </w:pPr>
            <w:r w:rsidRPr="003D4B04">
              <w:rPr>
                <w:color w:val="000000" w:themeColor="text1"/>
                <w:sz w:val="16"/>
                <w:szCs w:val="16"/>
              </w:rPr>
              <w:t>Learners support others when working collaboratively - coaching</w:t>
            </w:r>
          </w:p>
        </w:tc>
      </w:tr>
      <w:tr w:rsidR="003D4B04" w:rsidRPr="003D4B04" w14:paraId="3135EA3C" w14:textId="77777777" w:rsidTr="003D4B04">
        <w:trPr>
          <w:trHeight w:val="550"/>
        </w:trPr>
        <w:tc>
          <w:tcPr>
            <w:tcW w:w="194" w:type="pct"/>
            <w:vMerge/>
          </w:tcPr>
          <w:p w14:paraId="55C40C3D" w14:textId="77777777" w:rsidR="003D4B04" w:rsidRPr="003D4B04" w:rsidRDefault="003D4B04" w:rsidP="00D04741">
            <w:pPr>
              <w:rPr>
                <w:color w:val="000000" w:themeColor="text1"/>
                <w:sz w:val="16"/>
                <w:szCs w:val="16"/>
              </w:rPr>
            </w:pPr>
          </w:p>
        </w:tc>
        <w:tc>
          <w:tcPr>
            <w:tcW w:w="565" w:type="pct"/>
            <w:vAlign w:val="center"/>
          </w:tcPr>
          <w:p w14:paraId="5D165102"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Support</w:t>
            </w:r>
          </w:p>
        </w:tc>
        <w:tc>
          <w:tcPr>
            <w:tcW w:w="1060" w:type="pct"/>
          </w:tcPr>
          <w:p w14:paraId="3C2E9331" w14:textId="77777777" w:rsidR="003D4B04" w:rsidRPr="003D4B04" w:rsidRDefault="003D4B04" w:rsidP="00D04741">
            <w:pPr>
              <w:rPr>
                <w:color w:val="000000" w:themeColor="text1"/>
                <w:sz w:val="16"/>
                <w:szCs w:val="16"/>
              </w:rPr>
            </w:pPr>
            <w:r w:rsidRPr="003D4B04">
              <w:rPr>
                <w:color w:val="000000" w:themeColor="text1"/>
                <w:sz w:val="16"/>
                <w:szCs w:val="16"/>
              </w:rPr>
              <w:t>Leaders work collaboratively with other adults in classroom, limited impact</w:t>
            </w:r>
          </w:p>
        </w:tc>
        <w:tc>
          <w:tcPr>
            <w:tcW w:w="1060" w:type="pct"/>
          </w:tcPr>
          <w:p w14:paraId="61D193FE" w14:textId="77777777" w:rsidR="003D4B04" w:rsidRPr="003D4B04" w:rsidRDefault="003D4B04" w:rsidP="00D04741">
            <w:pPr>
              <w:rPr>
                <w:color w:val="000000" w:themeColor="text1"/>
                <w:sz w:val="16"/>
                <w:szCs w:val="16"/>
              </w:rPr>
            </w:pPr>
            <w:r w:rsidRPr="003D4B04">
              <w:rPr>
                <w:color w:val="000000" w:themeColor="text1"/>
                <w:sz w:val="16"/>
                <w:szCs w:val="16"/>
              </w:rPr>
              <w:t>Adults model positive behaviours and relationships</w:t>
            </w:r>
          </w:p>
        </w:tc>
        <w:tc>
          <w:tcPr>
            <w:tcW w:w="1060" w:type="pct"/>
          </w:tcPr>
          <w:p w14:paraId="40276545" w14:textId="77777777" w:rsidR="003D4B04" w:rsidRPr="003D4B04" w:rsidRDefault="003D4B04" w:rsidP="00D04741">
            <w:pPr>
              <w:rPr>
                <w:color w:val="000000" w:themeColor="text1"/>
                <w:sz w:val="16"/>
                <w:szCs w:val="16"/>
              </w:rPr>
            </w:pPr>
            <w:r w:rsidRPr="003D4B04">
              <w:rPr>
                <w:color w:val="000000" w:themeColor="text1"/>
                <w:sz w:val="16"/>
                <w:szCs w:val="16"/>
              </w:rPr>
              <w:t>Adults work effectively together in classroom</w:t>
            </w:r>
          </w:p>
        </w:tc>
        <w:tc>
          <w:tcPr>
            <w:tcW w:w="1060" w:type="pct"/>
          </w:tcPr>
          <w:p w14:paraId="4264D46B" w14:textId="77777777" w:rsidR="003D4B04" w:rsidRPr="003D4B04" w:rsidRDefault="003D4B04" w:rsidP="00D04741">
            <w:pPr>
              <w:rPr>
                <w:color w:val="000000" w:themeColor="text1"/>
                <w:sz w:val="16"/>
                <w:szCs w:val="16"/>
              </w:rPr>
            </w:pPr>
            <w:r w:rsidRPr="003D4B04">
              <w:rPr>
                <w:color w:val="000000" w:themeColor="text1"/>
                <w:sz w:val="16"/>
                <w:szCs w:val="16"/>
              </w:rPr>
              <w:t>Adults work flexibly together ensuring swift progress of learners</w:t>
            </w:r>
          </w:p>
        </w:tc>
      </w:tr>
      <w:tr w:rsidR="003D4B04" w:rsidRPr="003D4B04" w14:paraId="4E71E397" w14:textId="77777777" w:rsidTr="003D4B04">
        <w:trPr>
          <w:trHeight w:val="704"/>
        </w:trPr>
        <w:tc>
          <w:tcPr>
            <w:tcW w:w="194" w:type="pct"/>
            <w:vMerge/>
          </w:tcPr>
          <w:p w14:paraId="7C67BFB5" w14:textId="77777777" w:rsidR="003D4B04" w:rsidRPr="003D4B04" w:rsidRDefault="003D4B04" w:rsidP="00D04741">
            <w:pPr>
              <w:rPr>
                <w:color w:val="000000" w:themeColor="text1"/>
                <w:sz w:val="16"/>
                <w:szCs w:val="16"/>
              </w:rPr>
            </w:pPr>
          </w:p>
        </w:tc>
        <w:tc>
          <w:tcPr>
            <w:tcW w:w="565" w:type="pct"/>
            <w:vAlign w:val="center"/>
          </w:tcPr>
          <w:p w14:paraId="333280A2" w14:textId="77777777" w:rsidR="003D4B04" w:rsidRPr="003D4B04" w:rsidRDefault="003D4B04" w:rsidP="00D04741">
            <w:pPr>
              <w:jc w:val="center"/>
              <w:rPr>
                <w:b/>
                <w:i/>
                <w:color w:val="000000" w:themeColor="text1"/>
                <w:sz w:val="16"/>
                <w:szCs w:val="16"/>
              </w:rPr>
            </w:pPr>
            <w:r w:rsidRPr="003D4B04">
              <w:rPr>
                <w:b/>
                <w:i/>
                <w:color w:val="000000" w:themeColor="text1"/>
                <w:sz w:val="16"/>
                <w:szCs w:val="16"/>
              </w:rPr>
              <w:t>Social</w:t>
            </w:r>
          </w:p>
        </w:tc>
        <w:tc>
          <w:tcPr>
            <w:tcW w:w="1060" w:type="pct"/>
          </w:tcPr>
          <w:p w14:paraId="337DA6B0" w14:textId="77777777" w:rsidR="003D4B04" w:rsidRPr="003D4B04" w:rsidRDefault="003D4B04" w:rsidP="00D04741">
            <w:pPr>
              <w:rPr>
                <w:color w:val="000000" w:themeColor="text1"/>
                <w:sz w:val="16"/>
                <w:szCs w:val="16"/>
              </w:rPr>
            </w:pPr>
            <w:r w:rsidRPr="003D4B04">
              <w:rPr>
                <w:color w:val="000000" w:themeColor="text1"/>
                <w:sz w:val="16"/>
                <w:szCs w:val="16"/>
              </w:rPr>
              <w:t>Learners are beginning to actively seek interaction with others to improve learning.</w:t>
            </w:r>
          </w:p>
        </w:tc>
        <w:tc>
          <w:tcPr>
            <w:tcW w:w="1060" w:type="pct"/>
          </w:tcPr>
          <w:p w14:paraId="76706DA0" w14:textId="77777777" w:rsidR="003D4B04" w:rsidRPr="003D4B04" w:rsidRDefault="003D4B04" w:rsidP="00D04741">
            <w:pPr>
              <w:rPr>
                <w:color w:val="000000" w:themeColor="text1"/>
                <w:sz w:val="16"/>
                <w:szCs w:val="16"/>
              </w:rPr>
            </w:pPr>
            <w:r w:rsidRPr="003D4B04">
              <w:rPr>
                <w:color w:val="000000" w:themeColor="text1"/>
                <w:sz w:val="16"/>
                <w:szCs w:val="16"/>
              </w:rPr>
              <w:t>Learners are developing social norms (</w:t>
            </w:r>
            <w:proofErr w:type="spellStart"/>
            <w:r w:rsidRPr="003D4B04">
              <w:rPr>
                <w:color w:val="000000" w:themeColor="text1"/>
                <w:sz w:val="16"/>
                <w:szCs w:val="16"/>
              </w:rPr>
              <w:t>eg</w:t>
            </w:r>
            <w:proofErr w:type="spellEnd"/>
            <w:r w:rsidRPr="003D4B04">
              <w:rPr>
                <w:color w:val="000000" w:themeColor="text1"/>
                <w:sz w:val="16"/>
                <w:szCs w:val="16"/>
              </w:rPr>
              <w:t xml:space="preserve"> eye contact, appropriate manner)</w:t>
            </w:r>
          </w:p>
        </w:tc>
        <w:tc>
          <w:tcPr>
            <w:tcW w:w="1060" w:type="pct"/>
          </w:tcPr>
          <w:p w14:paraId="522A7C19" w14:textId="77777777" w:rsidR="003D4B04" w:rsidRPr="003D4B04" w:rsidRDefault="003D4B04" w:rsidP="00D04741">
            <w:pPr>
              <w:rPr>
                <w:color w:val="000000" w:themeColor="text1"/>
                <w:sz w:val="16"/>
                <w:szCs w:val="16"/>
              </w:rPr>
            </w:pPr>
            <w:r w:rsidRPr="003D4B04">
              <w:rPr>
                <w:color w:val="000000" w:themeColor="text1"/>
                <w:sz w:val="16"/>
                <w:szCs w:val="16"/>
              </w:rPr>
              <w:t>Learners support each other</w:t>
            </w:r>
          </w:p>
        </w:tc>
        <w:tc>
          <w:tcPr>
            <w:tcW w:w="1060" w:type="pct"/>
          </w:tcPr>
          <w:p w14:paraId="42E7B75B" w14:textId="77777777" w:rsidR="003D4B04" w:rsidRPr="003D4B04" w:rsidRDefault="003D4B04" w:rsidP="00D04741">
            <w:pPr>
              <w:rPr>
                <w:color w:val="000000" w:themeColor="text1"/>
                <w:sz w:val="16"/>
                <w:szCs w:val="16"/>
              </w:rPr>
            </w:pPr>
            <w:r w:rsidRPr="003D4B04">
              <w:rPr>
                <w:color w:val="000000" w:themeColor="text1"/>
                <w:sz w:val="16"/>
                <w:szCs w:val="16"/>
              </w:rPr>
              <w:t>Learners work in a learning community, equipped to solve own problems together</w:t>
            </w:r>
          </w:p>
        </w:tc>
      </w:tr>
      <w:tr w:rsidR="003D4B04" w:rsidRPr="003D4B04" w14:paraId="3CB5A8FA" w14:textId="77777777" w:rsidTr="003D4B04">
        <w:trPr>
          <w:trHeight w:val="276"/>
        </w:trPr>
        <w:tc>
          <w:tcPr>
            <w:tcW w:w="194" w:type="pct"/>
          </w:tcPr>
          <w:p w14:paraId="02350747" w14:textId="77777777" w:rsidR="003D4B04" w:rsidRPr="003D4B04" w:rsidRDefault="003D4B04" w:rsidP="00D04741">
            <w:pPr>
              <w:rPr>
                <w:color w:val="000000" w:themeColor="text1"/>
                <w:sz w:val="16"/>
                <w:szCs w:val="16"/>
              </w:rPr>
            </w:pPr>
          </w:p>
        </w:tc>
        <w:tc>
          <w:tcPr>
            <w:tcW w:w="565" w:type="pct"/>
            <w:vAlign w:val="center"/>
          </w:tcPr>
          <w:p w14:paraId="4764E617" w14:textId="77777777" w:rsidR="003D4B04" w:rsidRPr="003D4B04" w:rsidRDefault="003D4B04" w:rsidP="00D04741">
            <w:pPr>
              <w:jc w:val="center"/>
              <w:rPr>
                <w:i/>
                <w:color w:val="000000" w:themeColor="text1"/>
                <w:sz w:val="16"/>
                <w:szCs w:val="16"/>
              </w:rPr>
            </w:pPr>
            <w:r w:rsidRPr="003D4B04">
              <w:rPr>
                <w:i/>
                <w:color w:val="000000" w:themeColor="text1"/>
                <w:sz w:val="16"/>
                <w:szCs w:val="16"/>
              </w:rPr>
              <w:t>Overall best fit</w:t>
            </w:r>
          </w:p>
        </w:tc>
        <w:tc>
          <w:tcPr>
            <w:tcW w:w="1060" w:type="pct"/>
            <w:vAlign w:val="center"/>
          </w:tcPr>
          <w:p w14:paraId="04DBDC26" w14:textId="77777777" w:rsidR="003D4B04" w:rsidRPr="003D4B04" w:rsidRDefault="003D4B04" w:rsidP="00D04741">
            <w:pPr>
              <w:jc w:val="center"/>
              <w:rPr>
                <w:color w:val="000000" w:themeColor="text1"/>
                <w:sz w:val="16"/>
                <w:szCs w:val="16"/>
              </w:rPr>
            </w:pPr>
            <w:r w:rsidRPr="003D4B04">
              <w:rPr>
                <w:color w:val="000000" w:themeColor="text1"/>
                <w:sz w:val="16"/>
                <w:szCs w:val="16"/>
              </w:rPr>
              <w:t>Emerging</w:t>
            </w:r>
          </w:p>
        </w:tc>
        <w:tc>
          <w:tcPr>
            <w:tcW w:w="1060" w:type="pct"/>
            <w:vAlign w:val="center"/>
          </w:tcPr>
          <w:p w14:paraId="0199557B" w14:textId="77777777" w:rsidR="003D4B04" w:rsidRPr="003D4B04" w:rsidRDefault="003D4B04" w:rsidP="00D04741">
            <w:pPr>
              <w:jc w:val="center"/>
              <w:rPr>
                <w:color w:val="000000" w:themeColor="text1"/>
                <w:sz w:val="16"/>
                <w:szCs w:val="16"/>
              </w:rPr>
            </w:pPr>
            <w:r w:rsidRPr="003D4B04">
              <w:rPr>
                <w:color w:val="000000" w:themeColor="text1"/>
                <w:sz w:val="16"/>
                <w:szCs w:val="16"/>
              </w:rPr>
              <w:t>Developing</w:t>
            </w:r>
          </w:p>
        </w:tc>
        <w:tc>
          <w:tcPr>
            <w:tcW w:w="1060" w:type="pct"/>
            <w:vAlign w:val="center"/>
          </w:tcPr>
          <w:p w14:paraId="72710195" w14:textId="77777777" w:rsidR="003D4B04" w:rsidRPr="003D4B04" w:rsidRDefault="003D4B04" w:rsidP="00D04741">
            <w:pPr>
              <w:jc w:val="center"/>
              <w:rPr>
                <w:color w:val="000000" w:themeColor="text1"/>
                <w:sz w:val="16"/>
                <w:szCs w:val="16"/>
              </w:rPr>
            </w:pPr>
            <w:r w:rsidRPr="003D4B04">
              <w:rPr>
                <w:color w:val="000000" w:themeColor="text1"/>
                <w:sz w:val="16"/>
                <w:szCs w:val="16"/>
              </w:rPr>
              <w:t>Secure</w:t>
            </w:r>
          </w:p>
        </w:tc>
        <w:tc>
          <w:tcPr>
            <w:tcW w:w="1060" w:type="pct"/>
            <w:vAlign w:val="center"/>
          </w:tcPr>
          <w:p w14:paraId="7456B048" w14:textId="77777777" w:rsidR="003D4B04" w:rsidRPr="003D4B04" w:rsidRDefault="003D4B04" w:rsidP="00D04741">
            <w:pPr>
              <w:jc w:val="center"/>
              <w:rPr>
                <w:color w:val="000000" w:themeColor="text1"/>
                <w:sz w:val="16"/>
                <w:szCs w:val="16"/>
              </w:rPr>
            </w:pPr>
            <w:r w:rsidRPr="003D4B04">
              <w:rPr>
                <w:color w:val="000000" w:themeColor="text1"/>
                <w:sz w:val="16"/>
                <w:szCs w:val="16"/>
              </w:rPr>
              <w:t>Leading</w:t>
            </w:r>
          </w:p>
        </w:tc>
      </w:tr>
    </w:tbl>
    <w:p w14:paraId="7CDBE804" w14:textId="77777777" w:rsidR="00CF1A41" w:rsidRDefault="00CF1A41" w:rsidP="00425E55">
      <w:pPr>
        <w:spacing w:line="240" w:lineRule="auto"/>
        <w:rPr>
          <w:rFonts w:ascii="Arial" w:eastAsia="Calibri" w:hAnsi="Arial" w:cs="Arial"/>
          <w:b/>
          <w:sz w:val="20"/>
          <w:szCs w:val="20"/>
          <w:u w:val="single"/>
          <w:lang w:eastAsia="en-GB"/>
        </w:rPr>
      </w:pPr>
    </w:p>
    <w:p w14:paraId="5CE77BC5" w14:textId="78EED12F" w:rsidR="002803D2" w:rsidRPr="00EA29D6" w:rsidRDefault="002803D2" w:rsidP="00EA29D6">
      <w:pPr>
        <w:rPr>
          <w:rFonts w:ascii="Arial" w:eastAsia="Calibri" w:hAnsi="Arial" w:cs="Arial"/>
          <w:b/>
          <w:sz w:val="20"/>
          <w:szCs w:val="20"/>
          <w:u w:val="single"/>
          <w:lang w:eastAsia="en-GB"/>
        </w:rPr>
      </w:pPr>
      <w:r w:rsidRPr="00EA29D6">
        <w:rPr>
          <w:rFonts w:ascii="Arial" w:eastAsia="Calibri" w:hAnsi="Arial" w:cs="Arial"/>
          <w:b/>
          <w:sz w:val="20"/>
          <w:szCs w:val="20"/>
          <w:u w:val="single"/>
          <w:lang w:eastAsia="en-GB"/>
        </w:rPr>
        <w:t>Organisation of and Approach to Learning:</w:t>
      </w:r>
    </w:p>
    <w:p w14:paraId="467A65B8" w14:textId="138F6BB8" w:rsidR="003F04CF" w:rsidRPr="00EA29D6" w:rsidRDefault="00CF1A41" w:rsidP="00EA29D6">
      <w:pPr>
        <w:spacing w:after="0"/>
        <w:rPr>
          <w:rFonts w:ascii="Arial" w:eastAsia="Calibri" w:hAnsi="Arial" w:cs="Arial"/>
          <w:sz w:val="20"/>
          <w:szCs w:val="20"/>
          <w:lang w:eastAsia="en-GB"/>
        </w:rPr>
      </w:pPr>
      <w:proofErr w:type="spellStart"/>
      <w:r w:rsidRPr="00EA29D6">
        <w:rPr>
          <w:rFonts w:ascii="Arial" w:eastAsia="Calibri" w:hAnsi="Arial" w:cs="Arial"/>
          <w:sz w:val="20"/>
          <w:szCs w:val="20"/>
          <w:lang w:eastAsia="en-GB"/>
        </w:rPr>
        <w:t>Keresley</w:t>
      </w:r>
      <w:proofErr w:type="spellEnd"/>
      <w:r w:rsidRPr="00EA29D6">
        <w:rPr>
          <w:rFonts w:ascii="Arial" w:eastAsia="Calibri" w:hAnsi="Arial" w:cs="Arial"/>
          <w:sz w:val="20"/>
          <w:szCs w:val="20"/>
          <w:lang w:eastAsia="en-GB"/>
        </w:rPr>
        <w:t xml:space="preserve"> Academies have</w:t>
      </w:r>
      <w:r w:rsidR="00D53BCA" w:rsidRPr="00EA29D6">
        <w:rPr>
          <w:rFonts w:ascii="Arial" w:eastAsia="Calibri" w:hAnsi="Arial" w:cs="Arial"/>
          <w:sz w:val="20"/>
          <w:szCs w:val="20"/>
          <w:lang w:eastAsia="en-GB"/>
        </w:rPr>
        <w:t xml:space="preserve"> language, stories,</w:t>
      </w:r>
      <w:r w:rsidR="002803D2" w:rsidRPr="00EA29D6">
        <w:rPr>
          <w:rFonts w:ascii="Arial" w:eastAsia="Calibri" w:hAnsi="Arial" w:cs="Arial"/>
          <w:sz w:val="20"/>
          <w:szCs w:val="20"/>
          <w:lang w:eastAsia="en-GB"/>
        </w:rPr>
        <w:t xml:space="preserve"> reading </w:t>
      </w:r>
      <w:r w:rsidR="003F04CF" w:rsidRPr="00EA29D6">
        <w:rPr>
          <w:rFonts w:ascii="Arial" w:eastAsia="Calibri" w:hAnsi="Arial" w:cs="Arial"/>
          <w:sz w:val="20"/>
          <w:szCs w:val="20"/>
          <w:lang w:eastAsia="en-GB"/>
        </w:rPr>
        <w:t xml:space="preserve">and a love of books </w:t>
      </w:r>
      <w:r w:rsidR="002803D2" w:rsidRPr="00EA29D6">
        <w:rPr>
          <w:rFonts w:ascii="Arial" w:eastAsia="Calibri" w:hAnsi="Arial" w:cs="Arial"/>
          <w:sz w:val="20"/>
          <w:szCs w:val="20"/>
          <w:lang w:eastAsia="en-GB"/>
        </w:rPr>
        <w:t>is at the</w:t>
      </w:r>
      <w:r w:rsidR="003F04CF" w:rsidRPr="00EA29D6">
        <w:rPr>
          <w:rFonts w:ascii="Arial" w:eastAsia="Calibri" w:hAnsi="Arial" w:cs="Arial"/>
          <w:sz w:val="20"/>
          <w:szCs w:val="20"/>
          <w:lang w:eastAsia="en-GB"/>
        </w:rPr>
        <w:t xml:space="preserve"> heart of learning. </w:t>
      </w:r>
    </w:p>
    <w:p w14:paraId="648A5337" w14:textId="77777777" w:rsidR="00D53BCA" w:rsidRPr="00EA29D6" w:rsidRDefault="00D53BCA" w:rsidP="00EA29D6">
      <w:pPr>
        <w:spacing w:after="0"/>
        <w:rPr>
          <w:rFonts w:ascii="Arial" w:hAnsi="Arial" w:cs="Arial"/>
          <w:sz w:val="20"/>
          <w:szCs w:val="20"/>
        </w:rPr>
      </w:pPr>
    </w:p>
    <w:p w14:paraId="4220FC0F" w14:textId="03490CE5" w:rsidR="003F04CF" w:rsidRPr="00EA29D6" w:rsidRDefault="00BF55EF" w:rsidP="00EA29D6">
      <w:pPr>
        <w:spacing w:after="0"/>
        <w:rPr>
          <w:rFonts w:ascii="Arial" w:hAnsi="Arial" w:cs="Arial"/>
          <w:sz w:val="20"/>
          <w:szCs w:val="20"/>
        </w:rPr>
      </w:pPr>
      <w:r w:rsidRPr="00EA29D6">
        <w:rPr>
          <w:rFonts w:ascii="Arial" w:hAnsi="Arial" w:cs="Arial"/>
          <w:sz w:val="20"/>
          <w:szCs w:val="20"/>
        </w:rPr>
        <w:t>Most</w:t>
      </w:r>
      <w:r w:rsidR="003F04CF" w:rsidRPr="00EA29D6">
        <w:rPr>
          <w:rFonts w:ascii="Arial" w:hAnsi="Arial" w:cs="Arial"/>
          <w:sz w:val="20"/>
          <w:szCs w:val="20"/>
        </w:rPr>
        <w:t xml:space="preserve"> learning is centred around </w:t>
      </w:r>
      <w:r w:rsidRPr="00EA29D6">
        <w:rPr>
          <w:rFonts w:ascii="Arial" w:hAnsi="Arial" w:cs="Arial"/>
          <w:sz w:val="20"/>
          <w:szCs w:val="20"/>
        </w:rPr>
        <w:t>a</w:t>
      </w:r>
      <w:r w:rsidR="003F04CF" w:rsidRPr="00EA29D6">
        <w:rPr>
          <w:rFonts w:ascii="Arial" w:hAnsi="Arial" w:cs="Arial"/>
          <w:sz w:val="20"/>
          <w:szCs w:val="20"/>
        </w:rPr>
        <w:t xml:space="preserve"> </w:t>
      </w:r>
      <w:r w:rsidR="00D53BCA" w:rsidRPr="00EA29D6">
        <w:rPr>
          <w:rFonts w:ascii="Arial" w:hAnsi="Arial" w:cs="Arial"/>
          <w:sz w:val="20"/>
          <w:szCs w:val="20"/>
        </w:rPr>
        <w:t>story</w:t>
      </w:r>
      <w:r w:rsidR="003F04CF" w:rsidRPr="00EA29D6">
        <w:rPr>
          <w:rFonts w:ascii="Arial" w:hAnsi="Arial" w:cs="Arial"/>
          <w:sz w:val="20"/>
          <w:szCs w:val="20"/>
        </w:rPr>
        <w:t xml:space="preserve"> theme, and learning opportunities are planned around these themes. Some subjects remain ‘stand-alone’ and these </w:t>
      </w:r>
      <w:r w:rsidRPr="00EA29D6">
        <w:rPr>
          <w:rFonts w:ascii="Arial" w:hAnsi="Arial" w:cs="Arial"/>
          <w:sz w:val="20"/>
          <w:szCs w:val="20"/>
        </w:rPr>
        <w:t>tend to be</w:t>
      </w:r>
      <w:r w:rsidR="003F04CF" w:rsidRPr="00EA29D6">
        <w:rPr>
          <w:rFonts w:ascii="Arial" w:hAnsi="Arial" w:cs="Arial"/>
          <w:sz w:val="20"/>
          <w:szCs w:val="20"/>
        </w:rPr>
        <w:t xml:space="preserve"> Phonics, RE, Science, PE, Maths, Music and PSED. However, where possible</w:t>
      </w:r>
      <w:r w:rsidRPr="00EA29D6">
        <w:rPr>
          <w:rFonts w:ascii="Arial" w:hAnsi="Arial" w:cs="Arial"/>
          <w:sz w:val="20"/>
          <w:szCs w:val="20"/>
        </w:rPr>
        <w:t>,</w:t>
      </w:r>
      <w:r w:rsidR="003F04CF" w:rsidRPr="00EA29D6">
        <w:rPr>
          <w:rFonts w:ascii="Arial" w:hAnsi="Arial" w:cs="Arial"/>
          <w:sz w:val="20"/>
          <w:szCs w:val="20"/>
        </w:rPr>
        <w:t xml:space="preserve"> sensible and thoughtful links are made. </w:t>
      </w:r>
      <w:r w:rsidR="00EA29D6">
        <w:rPr>
          <w:rFonts w:ascii="Arial" w:hAnsi="Arial" w:cs="Arial"/>
          <w:sz w:val="20"/>
          <w:szCs w:val="20"/>
        </w:rPr>
        <w:t>However, all subjects are taught as disciplines in their own right.</w:t>
      </w:r>
    </w:p>
    <w:p w14:paraId="0F838415" w14:textId="77777777" w:rsidR="00D53BCA" w:rsidRPr="00EA29D6" w:rsidRDefault="00D53BCA" w:rsidP="00EA29D6">
      <w:pPr>
        <w:spacing w:after="0"/>
        <w:rPr>
          <w:rFonts w:ascii="Arial" w:hAnsi="Arial" w:cs="Arial"/>
          <w:sz w:val="20"/>
          <w:szCs w:val="20"/>
        </w:rPr>
      </w:pPr>
    </w:p>
    <w:p w14:paraId="6276C2F1" w14:textId="27A3A585" w:rsidR="002803D2" w:rsidRPr="00EA29D6" w:rsidRDefault="002803D2" w:rsidP="00EA29D6">
      <w:pPr>
        <w:spacing w:after="0"/>
        <w:rPr>
          <w:rFonts w:ascii="Arial" w:hAnsi="Arial" w:cs="Arial"/>
          <w:sz w:val="20"/>
          <w:szCs w:val="20"/>
        </w:rPr>
      </w:pPr>
      <w:r w:rsidRPr="00EA29D6">
        <w:rPr>
          <w:rFonts w:ascii="Arial" w:hAnsi="Arial" w:cs="Arial"/>
          <w:sz w:val="20"/>
          <w:szCs w:val="20"/>
        </w:rPr>
        <w:t>Learning develops our core value</w:t>
      </w:r>
      <w:r w:rsidR="00BF55EF" w:rsidRPr="00EA29D6">
        <w:rPr>
          <w:rFonts w:ascii="Arial" w:hAnsi="Arial" w:cs="Arial"/>
          <w:sz w:val="20"/>
          <w:szCs w:val="20"/>
        </w:rPr>
        <w:t xml:space="preserve"> of Respect</w:t>
      </w:r>
      <w:r w:rsidRPr="00EA29D6">
        <w:rPr>
          <w:rFonts w:ascii="Arial" w:hAnsi="Arial" w:cs="Arial"/>
          <w:sz w:val="20"/>
          <w:szCs w:val="20"/>
        </w:rPr>
        <w:t xml:space="preserve">, </w:t>
      </w:r>
      <w:r w:rsidR="00BF55EF" w:rsidRPr="00EA29D6">
        <w:rPr>
          <w:rFonts w:ascii="Arial" w:hAnsi="Arial" w:cs="Arial"/>
          <w:sz w:val="20"/>
          <w:szCs w:val="20"/>
        </w:rPr>
        <w:t>of which collaboration is part</w:t>
      </w:r>
      <w:r w:rsidRPr="00EA29D6">
        <w:rPr>
          <w:rFonts w:ascii="Arial" w:hAnsi="Arial" w:cs="Arial"/>
          <w:sz w:val="20"/>
          <w:szCs w:val="20"/>
        </w:rPr>
        <w:t>.</w:t>
      </w:r>
    </w:p>
    <w:p w14:paraId="0121701F" w14:textId="6E7B9F72" w:rsidR="002803D2" w:rsidRPr="00EA29D6" w:rsidRDefault="002803D2" w:rsidP="00EA29D6">
      <w:pPr>
        <w:spacing w:after="0"/>
        <w:rPr>
          <w:rFonts w:ascii="Arial" w:hAnsi="Arial" w:cs="Arial"/>
          <w:sz w:val="20"/>
          <w:szCs w:val="20"/>
        </w:rPr>
      </w:pPr>
      <w:proofErr w:type="spellStart"/>
      <w:r w:rsidRPr="00EA29D6">
        <w:rPr>
          <w:rFonts w:ascii="Arial" w:hAnsi="Arial" w:cs="Arial"/>
          <w:sz w:val="20"/>
          <w:szCs w:val="20"/>
        </w:rPr>
        <w:t>Kagan</w:t>
      </w:r>
      <w:proofErr w:type="spellEnd"/>
      <w:r w:rsidRPr="00EA29D6">
        <w:rPr>
          <w:rFonts w:ascii="Arial" w:hAnsi="Arial" w:cs="Arial"/>
          <w:sz w:val="20"/>
          <w:szCs w:val="20"/>
        </w:rPr>
        <w:t xml:space="preserve"> Co-operative learning forms part of lessons</w:t>
      </w:r>
      <w:r w:rsidR="00D53BCA" w:rsidRPr="00EA29D6">
        <w:rPr>
          <w:rFonts w:ascii="Arial" w:hAnsi="Arial" w:cs="Arial"/>
          <w:sz w:val="20"/>
          <w:szCs w:val="20"/>
        </w:rPr>
        <w:t>, as appropriate</w:t>
      </w:r>
      <w:r w:rsidRPr="00EA29D6">
        <w:rPr>
          <w:rFonts w:ascii="Arial" w:hAnsi="Arial" w:cs="Arial"/>
          <w:sz w:val="20"/>
          <w:szCs w:val="20"/>
        </w:rPr>
        <w:t xml:space="preserve">.  </w:t>
      </w:r>
      <w:hyperlink r:id="rId11" w:history="1">
        <w:r w:rsidRPr="00EA29D6">
          <w:rPr>
            <w:rStyle w:val="Hyperlink"/>
            <w:rFonts w:ascii="Arial" w:hAnsi="Arial" w:cs="Arial"/>
            <w:sz w:val="20"/>
            <w:szCs w:val="20"/>
          </w:rPr>
          <w:t>http://www.t2tuk.co.uk</w:t>
        </w:r>
      </w:hyperlink>
    </w:p>
    <w:p w14:paraId="24BC6040" w14:textId="77777777" w:rsidR="002803D2" w:rsidRPr="00EA29D6" w:rsidRDefault="002803D2" w:rsidP="00EA29D6">
      <w:pPr>
        <w:spacing w:after="0"/>
        <w:rPr>
          <w:rFonts w:ascii="Arial" w:hAnsi="Arial" w:cs="Arial"/>
          <w:sz w:val="20"/>
          <w:szCs w:val="20"/>
        </w:rPr>
      </w:pPr>
    </w:p>
    <w:p w14:paraId="0BFB4B01" w14:textId="77777777" w:rsidR="00901A83" w:rsidRPr="00EA29D6" w:rsidRDefault="00901A83" w:rsidP="00EA29D6">
      <w:pPr>
        <w:spacing w:after="0"/>
        <w:rPr>
          <w:rFonts w:ascii="Arial" w:hAnsi="Arial" w:cs="Arial"/>
          <w:sz w:val="20"/>
          <w:szCs w:val="20"/>
        </w:rPr>
      </w:pPr>
    </w:p>
    <w:p w14:paraId="0852C30B" w14:textId="77777777" w:rsidR="002803D2" w:rsidRPr="00EA29D6" w:rsidRDefault="002803D2" w:rsidP="00EA29D6">
      <w:pPr>
        <w:spacing w:after="0"/>
        <w:rPr>
          <w:rFonts w:ascii="Arial" w:hAnsi="Arial" w:cs="Arial"/>
          <w:b/>
          <w:sz w:val="20"/>
          <w:szCs w:val="20"/>
        </w:rPr>
      </w:pPr>
      <w:r w:rsidRPr="00EA29D6">
        <w:rPr>
          <w:rFonts w:ascii="Arial" w:hAnsi="Arial" w:cs="Arial"/>
          <w:b/>
          <w:sz w:val="20"/>
          <w:szCs w:val="20"/>
        </w:rPr>
        <w:t>English:</w:t>
      </w:r>
    </w:p>
    <w:p w14:paraId="3BE31274" w14:textId="0160CE42" w:rsidR="00BF55EF" w:rsidRPr="00EA29D6" w:rsidRDefault="00BF55EF" w:rsidP="00EA29D6">
      <w:pPr>
        <w:spacing w:after="0"/>
        <w:rPr>
          <w:rFonts w:ascii="Arial" w:hAnsi="Arial" w:cs="Arial"/>
          <w:sz w:val="20"/>
          <w:szCs w:val="20"/>
        </w:rPr>
      </w:pPr>
      <w:r w:rsidRPr="00EA29D6">
        <w:rPr>
          <w:rFonts w:ascii="Arial" w:hAnsi="Arial" w:cs="Arial"/>
          <w:sz w:val="20"/>
          <w:szCs w:val="20"/>
        </w:rPr>
        <w:t xml:space="preserve">English is at the very centre of learning at </w:t>
      </w:r>
      <w:proofErr w:type="spellStart"/>
      <w:r w:rsidRPr="00EA29D6">
        <w:rPr>
          <w:rFonts w:ascii="Arial" w:hAnsi="Arial" w:cs="Arial"/>
          <w:sz w:val="20"/>
          <w:szCs w:val="20"/>
        </w:rPr>
        <w:t>Keresley</w:t>
      </w:r>
      <w:proofErr w:type="spellEnd"/>
      <w:r w:rsidRPr="00EA29D6">
        <w:rPr>
          <w:rFonts w:ascii="Arial" w:hAnsi="Arial" w:cs="Arial"/>
          <w:sz w:val="20"/>
          <w:szCs w:val="20"/>
        </w:rPr>
        <w:t xml:space="preserve">, as the ability to read with fluency and comprehension is a skill that underpins all areas of learning. This includes the acquisition of a wide vocabulary to support understanding. </w:t>
      </w:r>
      <w:r w:rsidR="00770D0D" w:rsidRPr="00EA29D6">
        <w:rPr>
          <w:rFonts w:ascii="Arial" w:hAnsi="Arial" w:cs="Arial"/>
          <w:sz w:val="20"/>
          <w:szCs w:val="20"/>
        </w:rPr>
        <w:t xml:space="preserve">The following activities support language acquisition. Marking also supports this key skill and core school aim. The key </w:t>
      </w:r>
      <w:r w:rsidR="00E37865" w:rsidRPr="00EA29D6">
        <w:rPr>
          <w:rFonts w:ascii="Arial" w:hAnsi="Arial" w:cs="Arial"/>
          <w:sz w:val="20"/>
          <w:szCs w:val="20"/>
        </w:rPr>
        <w:t>principles</w:t>
      </w:r>
      <w:r w:rsidR="00770D0D" w:rsidRPr="00EA29D6">
        <w:rPr>
          <w:rFonts w:ascii="Arial" w:hAnsi="Arial" w:cs="Arial"/>
          <w:sz w:val="20"/>
          <w:szCs w:val="20"/>
        </w:rPr>
        <w:t xml:space="preserve"> that we follow to support the development of a wide vocabulary are to</w:t>
      </w:r>
      <w:r w:rsidR="00E37865" w:rsidRPr="00EA29D6">
        <w:rPr>
          <w:rFonts w:ascii="Arial" w:hAnsi="Arial" w:cs="Arial"/>
          <w:sz w:val="20"/>
          <w:szCs w:val="20"/>
        </w:rPr>
        <w:t xml:space="preserve"> teach a wide vocabulary of every-day, subject specific and ‘high-utility’ words.</w:t>
      </w:r>
    </w:p>
    <w:p w14:paraId="06BA30A2" w14:textId="2E02E36A" w:rsidR="00770D0D" w:rsidRPr="00EA29D6" w:rsidRDefault="00770D0D" w:rsidP="00EA29D6">
      <w:pPr>
        <w:pStyle w:val="ListParagraph"/>
        <w:numPr>
          <w:ilvl w:val="0"/>
          <w:numId w:val="31"/>
        </w:numPr>
        <w:spacing w:after="0"/>
        <w:rPr>
          <w:rFonts w:ascii="Arial" w:hAnsi="Arial" w:cs="Arial"/>
          <w:sz w:val="20"/>
          <w:szCs w:val="20"/>
        </w:rPr>
      </w:pPr>
      <w:r w:rsidRPr="00EA29D6">
        <w:rPr>
          <w:rFonts w:ascii="Arial" w:hAnsi="Arial" w:cs="Arial"/>
          <w:sz w:val="20"/>
          <w:szCs w:val="20"/>
        </w:rPr>
        <w:t>introduce at least 5 words for each unit of learning</w:t>
      </w:r>
    </w:p>
    <w:p w14:paraId="2FE85E44" w14:textId="084D31D6" w:rsidR="00770D0D" w:rsidRPr="00EA29D6" w:rsidRDefault="00770D0D" w:rsidP="00EA29D6">
      <w:pPr>
        <w:pStyle w:val="ListParagraph"/>
        <w:numPr>
          <w:ilvl w:val="0"/>
          <w:numId w:val="31"/>
        </w:numPr>
        <w:spacing w:after="0"/>
        <w:rPr>
          <w:rFonts w:ascii="Arial" w:hAnsi="Arial" w:cs="Arial"/>
          <w:sz w:val="20"/>
          <w:szCs w:val="20"/>
        </w:rPr>
      </w:pPr>
      <w:r w:rsidRPr="00EA29D6">
        <w:rPr>
          <w:rFonts w:ascii="Arial" w:hAnsi="Arial" w:cs="Arial"/>
          <w:sz w:val="20"/>
          <w:szCs w:val="20"/>
        </w:rPr>
        <w:t>tell the children the meaning of new words</w:t>
      </w:r>
    </w:p>
    <w:p w14:paraId="00751F03" w14:textId="14904713" w:rsidR="00770D0D" w:rsidRPr="00EA29D6" w:rsidRDefault="00770D0D" w:rsidP="00EA29D6">
      <w:pPr>
        <w:pStyle w:val="ListParagraph"/>
        <w:numPr>
          <w:ilvl w:val="0"/>
          <w:numId w:val="31"/>
        </w:numPr>
        <w:spacing w:after="0"/>
        <w:rPr>
          <w:rFonts w:ascii="Arial" w:hAnsi="Arial" w:cs="Arial"/>
          <w:sz w:val="20"/>
          <w:szCs w:val="20"/>
        </w:rPr>
      </w:pPr>
      <w:r w:rsidRPr="00EA29D6">
        <w:rPr>
          <w:rFonts w:ascii="Arial" w:hAnsi="Arial" w:cs="Arial"/>
          <w:sz w:val="20"/>
          <w:szCs w:val="20"/>
        </w:rPr>
        <w:t>explore the words over the course of a theme through a range of short daily activities</w:t>
      </w:r>
    </w:p>
    <w:p w14:paraId="2833746F" w14:textId="3D388587" w:rsidR="00770D0D" w:rsidRPr="00EA29D6" w:rsidRDefault="00770D0D" w:rsidP="00EA29D6">
      <w:pPr>
        <w:pStyle w:val="ListParagraph"/>
        <w:numPr>
          <w:ilvl w:val="0"/>
          <w:numId w:val="31"/>
        </w:numPr>
        <w:spacing w:after="0"/>
        <w:rPr>
          <w:rFonts w:ascii="Arial" w:hAnsi="Arial" w:cs="Arial"/>
          <w:sz w:val="20"/>
          <w:szCs w:val="20"/>
        </w:rPr>
      </w:pPr>
      <w:r w:rsidRPr="00EA29D6">
        <w:rPr>
          <w:rFonts w:ascii="Arial" w:hAnsi="Arial" w:cs="Arial"/>
          <w:sz w:val="20"/>
          <w:szCs w:val="20"/>
        </w:rPr>
        <w:t>change the definitions of the words slightly throughout the theme to avoid rote learning</w:t>
      </w:r>
    </w:p>
    <w:p w14:paraId="59067E98" w14:textId="77777777" w:rsidR="00770D0D" w:rsidRPr="00EA29D6" w:rsidRDefault="00770D0D" w:rsidP="00EA29D6">
      <w:pPr>
        <w:pStyle w:val="ListParagraph"/>
        <w:numPr>
          <w:ilvl w:val="0"/>
          <w:numId w:val="31"/>
        </w:numPr>
        <w:spacing w:after="0"/>
        <w:rPr>
          <w:rFonts w:ascii="Arial" w:hAnsi="Arial" w:cs="Arial"/>
          <w:sz w:val="20"/>
          <w:szCs w:val="20"/>
        </w:rPr>
      </w:pPr>
      <w:r w:rsidRPr="00EA29D6">
        <w:rPr>
          <w:rFonts w:ascii="Arial" w:hAnsi="Arial" w:cs="Arial"/>
          <w:sz w:val="20"/>
          <w:szCs w:val="20"/>
        </w:rPr>
        <w:t>move the word away from its initial context to ensure a deeper understanding</w:t>
      </w:r>
    </w:p>
    <w:p w14:paraId="6933825E" w14:textId="77777777" w:rsidR="00770D0D" w:rsidRPr="00EA29D6" w:rsidRDefault="00770D0D" w:rsidP="00EA29D6">
      <w:pPr>
        <w:pStyle w:val="ListParagraph"/>
        <w:numPr>
          <w:ilvl w:val="0"/>
          <w:numId w:val="31"/>
        </w:numPr>
        <w:spacing w:after="0"/>
        <w:rPr>
          <w:rFonts w:ascii="Arial" w:hAnsi="Arial" w:cs="Arial"/>
          <w:sz w:val="20"/>
          <w:szCs w:val="20"/>
        </w:rPr>
      </w:pPr>
      <w:r w:rsidRPr="00EA29D6">
        <w:rPr>
          <w:rFonts w:ascii="Arial" w:hAnsi="Arial" w:cs="Arial"/>
          <w:sz w:val="20"/>
          <w:szCs w:val="20"/>
        </w:rPr>
        <w:t>encourage connections between words</w:t>
      </w:r>
    </w:p>
    <w:p w14:paraId="781D3CF1" w14:textId="77777777" w:rsidR="00770D0D" w:rsidRPr="00EA29D6" w:rsidRDefault="00770D0D" w:rsidP="00EA29D6">
      <w:pPr>
        <w:pStyle w:val="ListParagraph"/>
        <w:numPr>
          <w:ilvl w:val="0"/>
          <w:numId w:val="31"/>
        </w:numPr>
        <w:spacing w:after="0"/>
        <w:rPr>
          <w:rFonts w:ascii="Arial" w:hAnsi="Arial" w:cs="Arial"/>
          <w:sz w:val="20"/>
          <w:szCs w:val="20"/>
        </w:rPr>
      </w:pPr>
      <w:r w:rsidRPr="00EA29D6">
        <w:rPr>
          <w:rFonts w:ascii="Arial" w:hAnsi="Arial" w:cs="Arial"/>
          <w:sz w:val="20"/>
          <w:szCs w:val="20"/>
        </w:rPr>
        <w:t>revisit previously learned words and use them in the classroom whenever possible</w:t>
      </w:r>
    </w:p>
    <w:p w14:paraId="14B7DFDE" w14:textId="7986E0AF" w:rsidR="00770D0D" w:rsidRPr="00EA29D6" w:rsidRDefault="00770D0D" w:rsidP="00EA29D6">
      <w:pPr>
        <w:pStyle w:val="ListParagraph"/>
        <w:numPr>
          <w:ilvl w:val="0"/>
          <w:numId w:val="31"/>
        </w:numPr>
        <w:spacing w:after="0"/>
        <w:rPr>
          <w:rFonts w:ascii="Arial" w:hAnsi="Arial" w:cs="Arial"/>
          <w:sz w:val="20"/>
          <w:szCs w:val="20"/>
        </w:rPr>
      </w:pPr>
      <w:r w:rsidRPr="00EA29D6">
        <w:rPr>
          <w:rFonts w:ascii="Arial" w:hAnsi="Arial" w:cs="Arial"/>
          <w:sz w:val="20"/>
          <w:szCs w:val="20"/>
        </w:rPr>
        <w:t>praise and encourage interest in words</w:t>
      </w:r>
    </w:p>
    <w:p w14:paraId="46669A60" w14:textId="72D3262D" w:rsidR="00E37865" w:rsidRPr="00EA29D6" w:rsidRDefault="00E37865" w:rsidP="00EA29D6">
      <w:pPr>
        <w:pStyle w:val="ListParagraph"/>
        <w:numPr>
          <w:ilvl w:val="0"/>
          <w:numId w:val="31"/>
        </w:numPr>
        <w:spacing w:after="0"/>
        <w:rPr>
          <w:rFonts w:ascii="Arial" w:hAnsi="Arial" w:cs="Arial"/>
          <w:sz w:val="20"/>
          <w:szCs w:val="20"/>
        </w:rPr>
      </w:pPr>
      <w:r w:rsidRPr="00EA29D6">
        <w:rPr>
          <w:rFonts w:ascii="Arial" w:hAnsi="Arial" w:cs="Arial"/>
          <w:sz w:val="20"/>
          <w:szCs w:val="20"/>
        </w:rPr>
        <w:t>teach high quality vocabulary and transferable words</w:t>
      </w:r>
    </w:p>
    <w:p w14:paraId="6F00B1AB" w14:textId="77777777" w:rsidR="00581A64" w:rsidRPr="00EA29D6" w:rsidRDefault="00581A64" w:rsidP="00EA29D6">
      <w:pPr>
        <w:rPr>
          <w:rFonts w:ascii="Arial" w:hAnsi="Arial" w:cs="Arial"/>
          <w:b/>
          <w:sz w:val="20"/>
          <w:szCs w:val="20"/>
        </w:rPr>
      </w:pPr>
    </w:p>
    <w:p w14:paraId="51E03A39" w14:textId="77777777" w:rsidR="009D0AB8" w:rsidRDefault="00581A64" w:rsidP="009D0AB8">
      <w:pPr>
        <w:spacing w:after="0"/>
        <w:rPr>
          <w:rFonts w:ascii="Arial" w:hAnsi="Arial" w:cs="Arial"/>
          <w:b/>
          <w:sz w:val="20"/>
          <w:szCs w:val="20"/>
        </w:rPr>
      </w:pPr>
      <w:r w:rsidRPr="00EA29D6">
        <w:rPr>
          <w:rFonts w:ascii="Arial" w:hAnsi="Arial" w:cs="Arial"/>
          <w:b/>
          <w:sz w:val="20"/>
          <w:szCs w:val="20"/>
        </w:rPr>
        <w:t xml:space="preserve">Reading at </w:t>
      </w:r>
      <w:proofErr w:type="spellStart"/>
      <w:r w:rsidRPr="00EA29D6">
        <w:rPr>
          <w:rFonts w:ascii="Arial" w:hAnsi="Arial" w:cs="Arial"/>
          <w:b/>
          <w:sz w:val="20"/>
          <w:szCs w:val="20"/>
        </w:rPr>
        <w:t>Keresley</w:t>
      </w:r>
      <w:proofErr w:type="spellEnd"/>
      <w:r w:rsidRPr="00EA29D6">
        <w:rPr>
          <w:rFonts w:ascii="Arial" w:hAnsi="Arial" w:cs="Arial"/>
          <w:b/>
          <w:sz w:val="20"/>
          <w:szCs w:val="20"/>
        </w:rPr>
        <w:t xml:space="preserve"> Academies:</w:t>
      </w:r>
    </w:p>
    <w:p w14:paraId="41A44755" w14:textId="3BEB6DCE" w:rsidR="00EA29D6" w:rsidRDefault="00581A64" w:rsidP="009D0AB8">
      <w:pPr>
        <w:spacing w:after="0"/>
        <w:rPr>
          <w:rFonts w:ascii="Arial" w:hAnsi="Arial" w:cs="Arial"/>
          <w:sz w:val="20"/>
          <w:szCs w:val="20"/>
        </w:rPr>
      </w:pPr>
      <w:r w:rsidRPr="00EA29D6">
        <w:rPr>
          <w:rFonts w:ascii="Arial" w:hAnsi="Arial" w:cs="Arial"/>
          <w:sz w:val="20"/>
          <w:szCs w:val="20"/>
        </w:rPr>
        <w:t xml:space="preserve">Reading is at the heart of the curriculum at </w:t>
      </w:r>
      <w:proofErr w:type="spellStart"/>
      <w:r w:rsidRPr="00EA29D6">
        <w:rPr>
          <w:rFonts w:ascii="Arial" w:hAnsi="Arial" w:cs="Arial"/>
          <w:sz w:val="20"/>
          <w:szCs w:val="20"/>
        </w:rPr>
        <w:t>Keresley</w:t>
      </w:r>
      <w:proofErr w:type="spellEnd"/>
      <w:r w:rsidRPr="00EA29D6">
        <w:rPr>
          <w:rFonts w:ascii="Arial" w:hAnsi="Arial" w:cs="Arial"/>
          <w:sz w:val="20"/>
          <w:szCs w:val="20"/>
        </w:rPr>
        <w:t xml:space="preserve">. It forms a key part of all learning experiences with a focus on extending children's language. Children are provided with a wide range of reading opportunities, encouraging a love of reading that will stay with them throughout their lives. We want all children to form positive reading habits and become experienced readers before they move on to the next stage of their education. </w:t>
      </w:r>
    </w:p>
    <w:p w14:paraId="63C3F241" w14:textId="4F45BE59" w:rsidR="00581A64" w:rsidRPr="00EA29D6" w:rsidRDefault="00581A64" w:rsidP="00EA29D6">
      <w:pPr>
        <w:rPr>
          <w:rFonts w:ascii="Arial" w:hAnsi="Arial" w:cs="Arial"/>
          <w:sz w:val="20"/>
          <w:szCs w:val="20"/>
        </w:rPr>
      </w:pPr>
      <w:r w:rsidRPr="00EA29D6">
        <w:rPr>
          <w:rFonts w:ascii="Arial" w:hAnsi="Arial" w:cs="Arial"/>
          <w:sz w:val="20"/>
          <w:szCs w:val="20"/>
        </w:rPr>
        <w:t>Our aim is for all children to see themselves as readers; who are discerning about what they like; who are adventurous in their choice of reading material and who are motivated to read widely and constantly. Our practice in school is constantly evolving as we search for the way to ensure we give the greatest number of children the best chance possible of developing these habits.</w:t>
      </w:r>
    </w:p>
    <w:p w14:paraId="3AE5B230" w14:textId="4A96ED58" w:rsidR="00581A64" w:rsidRDefault="00581A64" w:rsidP="00EA29D6">
      <w:pPr>
        <w:shd w:val="clear" w:color="auto" w:fill="FFFFFF"/>
        <w:spacing w:after="168"/>
        <w:rPr>
          <w:rFonts w:ascii="Arial" w:eastAsia="Times New Roman" w:hAnsi="Arial" w:cs="Arial"/>
          <w:color w:val="000000"/>
          <w:sz w:val="20"/>
          <w:szCs w:val="20"/>
          <w:lang w:eastAsia="en-GB"/>
        </w:rPr>
      </w:pPr>
      <w:bookmarkStart w:id="0" w:name="_Hlk529275737"/>
      <w:r w:rsidRPr="00EA29D6">
        <w:rPr>
          <w:rFonts w:ascii="Arial" w:eastAsia="Times New Roman" w:hAnsi="Arial" w:cs="Arial"/>
          <w:color w:val="000000"/>
          <w:sz w:val="20"/>
          <w:szCs w:val="20"/>
          <w:lang w:eastAsia="en-GB"/>
        </w:rPr>
        <w:t>Children are tested each term for Reading by a PIRA test and a STAR Reading test. The former supports teacher assessment and tracks children’s progress against national expectations and the later supports their wider reading with Accelerated Reader.</w:t>
      </w:r>
      <w:bookmarkEnd w:id="0"/>
    </w:p>
    <w:p w14:paraId="1B1C2EE0" w14:textId="77777777" w:rsidR="009D0AB8" w:rsidRPr="00EA29D6" w:rsidRDefault="009D0AB8" w:rsidP="00EA29D6">
      <w:pPr>
        <w:shd w:val="clear" w:color="auto" w:fill="FFFFFF"/>
        <w:spacing w:after="168"/>
        <w:rPr>
          <w:rFonts w:ascii="Arial" w:hAnsi="Arial" w:cs="Arial"/>
          <w:sz w:val="20"/>
          <w:szCs w:val="20"/>
        </w:rPr>
      </w:pPr>
    </w:p>
    <w:p w14:paraId="5D7E9FED" w14:textId="702CEE08" w:rsidR="00581A64" w:rsidRPr="00EA29D6" w:rsidRDefault="00581A64" w:rsidP="009D0AB8">
      <w:pPr>
        <w:spacing w:after="0"/>
        <w:rPr>
          <w:rFonts w:ascii="Arial" w:hAnsi="Arial" w:cs="Arial"/>
          <w:b/>
          <w:sz w:val="20"/>
          <w:szCs w:val="20"/>
        </w:rPr>
      </w:pPr>
      <w:r w:rsidRPr="00EA29D6">
        <w:rPr>
          <w:rFonts w:ascii="Arial" w:hAnsi="Arial" w:cs="Arial"/>
          <w:b/>
          <w:sz w:val="20"/>
          <w:szCs w:val="20"/>
        </w:rPr>
        <w:lastRenderedPageBreak/>
        <w:t>Phonics:</w:t>
      </w:r>
    </w:p>
    <w:p w14:paraId="5DCA2F9F" w14:textId="77777777" w:rsidR="00581A64" w:rsidRPr="00EA29D6" w:rsidRDefault="00581A64" w:rsidP="009D0AB8">
      <w:pPr>
        <w:spacing w:after="0"/>
        <w:rPr>
          <w:rFonts w:ascii="Arial" w:hAnsi="Arial" w:cs="Arial"/>
          <w:sz w:val="20"/>
          <w:szCs w:val="20"/>
        </w:rPr>
      </w:pPr>
      <w:r w:rsidRPr="00EA29D6">
        <w:rPr>
          <w:rFonts w:ascii="Arial" w:hAnsi="Arial" w:cs="Arial"/>
          <w:sz w:val="20"/>
          <w:szCs w:val="20"/>
        </w:rPr>
        <w:t xml:space="preserve">At </w:t>
      </w:r>
      <w:proofErr w:type="spellStart"/>
      <w:r w:rsidRPr="00EA29D6">
        <w:rPr>
          <w:rFonts w:ascii="Arial" w:hAnsi="Arial" w:cs="Arial"/>
          <w:sz w:val="20"/>
          <w:szCs w:val="20"/>
        </w:rPr>
        <w:t>Keresley</w:t>
      </w:r>
      <w:proofErr w:type="spellEnd"/>
      <w:r w:rsidRPr="00EA29D6">
        <w:rPr>
          <w:rFonts w:ascii="Arial" w:hAnsi="Arial" w:cs="Arial"/>
          <w:sz w:val="20"/>
          <w:szCs w:val="20"/>
        </w:rPr>
        <w:t xml:space="preserve"> Academies, we follow the Read Write Inc. phonics and spelling program.</w:t>
      </w:r>
    </w:p>
    <w:p w14:paraId="64D2ABE1" w14:textId="77777777" w:rsidR="00581A64" w:rsidRPr="00EA29D6" w:rsidRDefault="00581A64" w:rsidP="00EA29D6">
      <w:pPr>
        <w:rPr>
          <w:rFonts w:ascii="Arial" w:hAnsi="Arial" w:cs="Arial"/>
          <w:sz w:val="20"/>
          <w:szCs w:val="20"/>
        </w:rPr>
      </w:pPr>
      <w:r w:rsidRPr="00EA29D6">
        <w:rPr>
          <w:rFonts w:ascii="Arial" w:hAnsi="Arial" w:cs="Arial"/>
          <w:sz w:val="20"/>
          <w:szCs w:val="20"/>
        </w:rPr>
        <w:t>Children begin their Phonics learning in Early Years where they are introduced to the phonemes (sounds) linked to the letters of the alphabet. Children use these to blend and segment simple words when reading and writing. Children then begin to learn the different phonemes, moving on to learning different ways of spelling each of the phonemes. Children use these phonemes to segment and blend more complex words, consolidating this by reading and writing simple sentences. At the end of Year 1 children will be tested on their phonics knowledge, using a national test featuring 20 real words and 20 pseudo words (nonsense). Our intention is to equip children who are 5 with the phonics knowledge and skills they need to be fluent readers by the age of 7.</w:t>
      </w:r>
    </w:p>
    <w:p w14:paraId="2EBEA6F6" w14:textId="77777777" w:rsidR="00581A64" w:rsidRPr="00EA29D6" w:rsidRDefault="00581A64" w:rsidP="00EA29D6">
      <w:pPr>
        <w:rPr>
          <w:rFonts w:ascii="Arial" w:hAnsi="Arial" w:cs="Arial"/>
          <w:sz w:val="20"/>
          <w:szCs w:val="20"/>
        </w:rPr>
      </w:pPr>
      <w:r w:rsidRPr="00EA29D6">
        <w:rPr>
          <w:rFonts w:ascii="Arial" w:hAnsi="Arial" w:cs="Arial"/>
          <w:sz w:val="20"/>
          <w:szCs w:val="20"/>
        </w:rPr>
        <w:t>Most children are ready to begin our Spelling program during Year 2. Read Write Inc. Spelling allows children to see connections between phonics, spelling patterns, rhyme and root words. This program moves progressively as children move through the school, building on previous knowledge. Each year group has a list of words and spelling patterns they are expected to be able to spell by the end of the year. You can find these on the Learning Resources for Home section of our website.</w:t>
      </w:r>
    </w:p>
    <w:p w14:paraId="27E66976" w14:textId="77777777" w:rsidR="00581A64" w:rsidRPr="00EA29D6" w:rsidRDefault="00581A64" w:rsidP="00EA29D6">
      <w:pPr>
        <w:rPr>
          <w:rFonts w:ascii="Arial" w:hAnsi="Arial" w:cs="Arial"/>
          <w:sz w:val="20"/>
          <w:szCs w:val="20"/>
        </w:rPr>
      </w:pPr>
      <w:r w:rsidRPr="00EA29D6">
        <w:rPr>
          <w:rFonts w:ascii="Arial" w:hAnsi="Arial" w:cs="Arial"/>
          <w:sz w:val="20"/>
          <w:szCs w:val="20"/>
        </w:rPr>
        <w:t>Children are taught phonics and spellings in short daily sessions, enabling children to build up the segmenting and blending skills they need to writing and reading. Each week children will have a spelling test, focusing on key phonics and spelling patterns they have practised during the week. You can support children by practising these at home. These words can be found in children red spelling book or using Spelling Shed.</w:t>
      </w:r>
    </w:p>
    <w:p w14:paraId="3FBDD9E4" w14:textId="2F740982" w:rsidR="00581A64" w:rsidRPr="00EA29D6" w:rsidRDefault="00581A64" w:rsidP="009D0AB8">
      <w:pPr>
        <w:spacing w:after="0"/>
        <w:rPr>
          <w:rFonts w:ascii="Arial" w:hAnsi="Arial" w:cs="Arial"/>
          <w:b/>
          <w:sz w:val="20"/>
          <w:szCs w:val="20"/>
        </w:rPr>
      </w:pPr>
      <w:r w:rsidRPr="00EA29D6">
        <w:rPr>
          <w:rFonts w:ascii="Arial" w:hAnsi="Arial" w:cs="Arial"/>
          <w:b/>
          <w:sz w:val="20"/>
          <w:szCs w:val="20"/>
        </w:rPr>
        <w:t>Accelerated Reader:</w:t>
      </w:r>
    </w:p>
    <w:p w14:paraId="715CC31C" w14:textId="624352F6" w:rsidR="00581A64" w:rsidRDefault="00581A64" w:rsidP="009D0AB8">
      <w:pPr>
        <w:spacing w:after="0"/>
        <w:rPr>
          <w:rFonts w:ascii="Arial" w:hAnsi="Arial" w:cs="Arial"/>
          <w:sz w:val="20"/>
          <w:szCs w:val="20"/>
        </w:rPr>
      </w:pPr>
      <w:r w:rsidRPr="00EA29D6">
        <w:rPr>
          <w:rFonts w:ascii="Arial" w:hAnsi="Arial" w:cs="Arial"/>
          <w:sz w:val="20"/>
          <w:szCs w:val="20"/>
        </w:rPr>
        <w:t xml:space="preserve">At </w:t>
      </w:r>
      <w:proofErr w:type="spellStart"/>
      <w:r w:rsidRPr="00EA29D6">
        <w:rPr>
          <w:rFonts w:ascii="Arial" w:hAnsi="Arial" w:cs="Arial"/>
          <w:sz w:val="20"/>
          <w:szCs w:val="20"/>
        </w:rPr>
        <w:t>Keresley</w:t>
      </w:r>
      <w:proofErr w:type="spellEnd"/>
      <w:r w:rsidRPr="00EA29D6">
        <w:rPr>
          <w:rFonts w:ascii="Arial" w:hAnsi="Arial" w:cs="Arial"/>
          <w:sz w:val="20"/>
          <w:szCs w:val="20"/>
        </w:rPr>
        <w:t xml:space="preserve"> Grange you can almost feel the buzz about books. All children from Reception to Year 6 are actively involved in our Accelerated Reader programme, which hooks them in to reading and leads them on a quest for their next best read.</w:t>
      </w:r>
    </w:p>
    <w:p w14:paraId="4BD2A0D3" w14:textId="77777777" w:rsidR="009D0AB8" w:rsidRPr="00EA29D6" w:rsidRDefault="009D0AB8" w:rsidP="009D0AB8">
      <w:pPr>
        <w:spacing w:after="0"/>
        <w:rPr>
          <w:rFonts w:ascii="Arial" w:hAnsi="Arial" w:cs="Arial"/>
          <w:sz w:val="20"/>
          <w:szCs w:val="20"/>
        </w:rPr>
      </w:pPr>
    </w:p>
    <w:p w14:paraId="7939321E" w14:textId="66B26CBB" w:rsidR="00581A64" w:rsidRPr="00EA29D6" w:rsidRDefault="00581A64" w:rsidP="00EA29D6">
      <w:pPr>
        <w:rPr>
          <w:rFonts w:ascii="Arial" w:hAnsi="Arial" w:cs="Arial"/>
          <w:sz w:val="20"/>
          <w:szCs w:val="20"/>
        </w:rPr>
      </w:pPr>
      <w:r w:rsidRPr="00EA29D6">
        <w:rPr>
          <w:rFonts w:ascii="Arial" w:hAnsi="Arial" w:cs="Arial"/>
          <w:sz w:val="20"/>
          <w:szCs w:val="20"/>
        </w:rPr>
        <w:t>Accelerated Reader challenges our children and encourages them to extend their reading experience. Once they have read a book, the children take a quiz on it. A result of 85% or more in that quiz means the words are added to their word count. The children try to beat their monthly target, which takes them closer to their millionaire reader reward.</w:t>
      </w:r>
    </w:p>
    <w:p w14:paraId="5335A815" w14:textId="0AFE050B" w:rsidR="00581A64" w:rsidRPr="00EA29D6" w:rsidRDefault="00581A64" w:rsidP="00EA29D6">
      <w:pPr>
        <w:spacing w:after="0"/>
        <w:rPr>
          <w:rFonts w:ascii="Arial" w:hAnsi="Arial" w:cs="Arial"/>
          <w:sz w:val="20"/>
          <w:szCs w:val="20"/>
        </w:rPr>
      </w:pPr>
      <w:r w:rsidRPr="00EA29D6">
        <w:rPr>
          <w:rFonts w:ascii="Arial" w:hAnsi="Arial" w:cs="Arial"/>
          <w:sz w:val="20"/>
          <w:szCs w:val="20"/>
        </w:rPr>
        <w:t xml:space="preserve">Accelerated Reader provides a structure for wider reading, based on comprehension and competition. This is a whole school concept that begins in Reception with a class reader, moving to a group reader. Children quickly become accelerated readers as they begin taking home books and quizzing. There are online quizzes for all school library books. When a child takes a quiz, if enough questions correct, then they gain points and collect words. Children in </w:t>
      </w:r>
      <w:proofErr w:type="spellStart"/>
      <w:r w:rsidRPr="00EA29D6">
        <w:rPr>
          <w:rFonts w:ascii="Arial" w:hAnsi="Arial" w:cs="Arial"/>
          <w:sz w:val="20"/>
          <w:szCs w:val="20"/>
        </w:rPr>
        <w:t>Fairytale</w:t>
      </w:r>
      <w:proofErr w:type="spellEnd"/>
      <w:r w:rsidRPr="00EA29D6">
        <w:rPr>
          <w:rFonts w:ascii="Arial" w:hAnsi="Arial" w:cs="Arial"/>
          <w:sz w:val="20"/>
          <w:szCs w:val="20"/>
        </w:rPr>
        <w:t xml:space="preserve"> Team aspire to gain 50,000 words with children in Adventure and Fantasy children are determined to be Millionaire Readers. Millionaire Readers are taken to the cinema. </w:t>
      </w:r>
    </w:p>
    <w:p w14:paraId="4C7E1DB9" w14:textId="77777777" w:rsidR="00581A64" w:rsidRPr="00EA29D6" w:rsidRDefault="00581A64" w:rsidP="00EA29D6">
      <w:pPr>
        <w:spacing w:after="0"/>
        <w:rPr>
          <w:rFonts w:ascii="Arial" w:hAnsi="Arial" w:cs="Arial"/>
          <w:sz w:val="20"/>
          <w:szCs w:val="20"/>
        </w:rPr>
      </w:pPr>
    </w:p>
    <w:p w14:paraId="1D4711DC" w14:textId="111B877B" w:rsidR="00581A64" w:rsidRPr="00EA29D6" w:rsidRDefault="00581A64" w:rsidP="00EA29D6">
      <w:pPr>
        <w:spacing w:after="0"/>
        <w:rPr>
          <w:rFonts w:ascii="Arial" w:hAnsi="Arial" w:cs="Arial"/>
          <w:sz w:val="20"/>
          <w:szCs w:val="20"/>
        </w:rPr>
      </w:pPr>
      <w:r w:rsidRPr="00EA29D6">
        <w:rPr>
          <w:rFonts w:ascii="Arial" w:hAnsi="Arial" w:cs="Arial"/>
          <w:sz w:val="20"/>
          <w:szCs w:val="20"/>
        </w:rPr>
        <w:t>There is a weekly word count and class leader board. There is a Boys v/s Girls competition most weeks and this continues to inspire boys in particular read.</w:t>
      </w:r>
    </w:p>
    <w:p w14:paraId="682930FB" w14:textId="77777777" w:rsidR="00581A64" w:rsidRPr="00EA29D6" w:rsidRDefault="00581A64" w:rsidP="00EA29D6">
      <w:pPr>
        <w:spacing w:after="0"/>
        <w:rPr>
          <w:rFonts w:ascii="Arial" w:hAnsi="Arial" w:cs="Arial"/>
          <w:sz w:val="20"/>
          <w:szCs w:val="20"/>
        </w:rPr>
      </w:pPr>
    </w:p>
    <w:p w14:paraId="3EBF0020" w14:textId="77777777" w:rsidR="00581A64" w:rsidRPr="00EA29D6" w:rsidRDefault="00581A64" w:rsidP="00EA29D6">
      <w:pPr>
        <w:rPr>
          <w:rFonts w:ascii="Arial" w:hAnsi="Arial" w:cs="Arial"/>
          <w:sz w:val="20"/>
          <w:szCs w:val="20"/>
        </w:rPr>
      </w:pPr>
      <w:r w:rsidRPr="00EA29D6">
        <w:rPr>
          <w:rFonts w:ascii="Arial" w:hAnsi="Arial" w:cs="Arial"/>
          <w:sz w:val="20"/>
          <w:szCs w:val="20"/>
        </w:rPr>
        <w:t>The star reading assessment informs our children (and their teacher) of the number and colour of their reading level. Our librarians are available daily to support the children, as they choose their books from our busy school library.</w:t>
      </w:r>
    </w:p>
    <w:p w14:paraId="50D82A87" w14:textId="448BB839" w:rsidR="00BF55EF" w:rsidRDefault="00BF55EF" w:rsidP="00EA29D6">
      <w:pPr>
        <w:autoSpaceDE w:val="0"/>
        <w:autoSpaceDN w:val="0"/>
        <w:adjustRightInd w:val="0"/>
        <w:spacing w:after="0"/>
        <w:rPr>
          <w:rFonts w:ascii="Arial" w:hAnsi="Arial" w:cs="Arial"/>
          <w:sz w:val="20"/>
          <w:szCs w:val="20"/>
        </w:rPr>
      </w:pPr>
      <w:r w:rsidRPr="00EA29D6">
        <w:rPr>
          <w:rFonts w:ascii="Arial" w:hAnsi="Arial" w:cs="Arial"/>
          <w:sz w:val="20"/>
          <w:szCs w:val="20"/>
        </w:rPr>
        <w:t xml:space="preserve">Reading for pleasure is enhanced by sharing teacher’s own enjoyment, by reading stories from our book spine, which include a variety of classic and modern stories tailored to the different year groups.  </w:t>
      </w:r>
    </w:p>
    <w:p w14:paraId="3F2744CA" w14:textId="77777777" w:rsidR="00EA29D6" w:rsidRPr="00EA29D6" w:rsidRDefault="00EA29D6" w:rsidP="00EA29D6">
      <w:pPr>
        <w:autoSpaceDE w:val="0"/>
        <w:autoSpaceDN w:val="0"/>
        <w:adjustRightInd w:val="0"/>
        <w:spacing w:after="0"/>
        <w:rPr>
          <w:rFonts w:ascii="Arial" w:hAnsi="Arial" w:cs="Arial"/>
          <w:sz w:val="20"/>
          <w:szCs w:val="20"/>
        </w:rPr>
      </w:pPr>
    </w:p>
    <w:p w14:paraId="4B817CA1" w14:textId="60FCCD6C" w:rsidR="00EE5E28" w:rsidRPr="00EA29D6" w:rsidRDefault="00EE5E28" w:rsidP="00EA29D6">
      <w:pPr>
        <w:autoSpaceDE w:val="0"/>
        <w:autoSpaceDN w:val="0"/>
        <w:adjustRightInd w:val="0"/>
        <w:spacing w:after="0"/>
        <w:rPr>
          <w:rFonts w:ascii="Arial" w:hAnsi="Arial" w:cs="Arial"/>
          <w:sz w:val="20"/>
          <w:szCs w:val="20"/>
        </w:rPr>
      </w:pPr>
      <w:r w:rsidRPr="00EA29D6">
        <w:rPr>
          <w:rFonts w:ascii="Arial" w:hAnsi="Arial" w:cs="Arial"/>
          <w:sz w:val="20"/>
          <w:szCs w:val="20"/>
        </w:rPr>
        <w:t>These books are updated annually as new books are written and tastes change within school and year groups.</w:t>
      </w:r>
    </w:p>
    <w:p w14:paraId="48E6BF54" w14:textId="5746E230" w:rsidR="00EE5E28" w:rsidRPr="00EA29D6" w:rsidRDefault="00EE5E28" w:rsidP="00EA29D6">
      <w:pPr>
        <w:autoSpaceDE w:val="0"/>
        <w:autoSpaceDN w:val="0"/>
        <w:adjustRightInd w:val="0"/>
        <w:spacing w:after="0"/>
        <w:rPr>
          <w:rFonts w:ascii="Arial" w:hAnsi="Arial" w:cs="Arial"/>
          <w:sz w:val="20"/>
          <w:szCs w:val="20"/>
        </w:rPr>
      </w:pPr>
    </w:p>
    <w:p w14:paraId="41A43172" w14:textId="470A309B" w:rsidR="00EE5E28" w:rsidRPr="00EA29D6" w:rsidRDefault="00EE5E28" w:rsidP="00EA29D6">
      <w:pPr>
        <w:autoSpaceDE w:val="0"/>
        <w:autoSpaceDN w:val="0"/>
        <w:adjustRightInd w:val="0"/>
        <w:spacing w:after="0"/>
        <w:rPr>
          <w:rFonts w:ascii="Arial" w:hAnsi="Arial" w:cs="Arial"/>
          <w:b/>
          <w:sz w:val="20"/>
          <w:szCs w:val="20"/>
        </w:rPr>
      </w:pPr>
      <w:r w:rsidRPr="00EA29D6">
        <w:rPr>
          <w:rFonts w:ascii="Arial" w:hAnsi="Arial" w:cs="Arial"/>
          <w:b/>
          <w:sz w:val="20"/>
          <w:szCs w:val="20"/>
        </w:rPr>
        <w:t xml:space="preserve">Year 5 and 6 </w:t>
      </w:r>
    </w:p>
    <w:p w14:paraId="5309C7F1" w14:textId="6F04C621" w:rsidR="00EE5E28" w:rsidRPr="00EA29D6" w:rsidRDefault="00EE5E28" w:rsidP="00EA29D6">
      <w:pPr>
        <w:autoSpaceDE w:val="0"/>
        <w:autoSpaceDN w:val="0"/>
        <w:adjustRightInd w:val="0"/>
        <w:spacing w:after="0"/>
        <w:rPr>
          <w:rFonts w:ascii="Arial" w:hAnsi="Arial" w:cs="Arial"/>
          <w:sz w:val="20"/>
          <w:szCs w:val="20"/>
        </w:rPr>
      </w:pPr>
      <w:r w:rsidRPr="00EA29D6">
        <w:rPr>
          <w:rFonts w:ascii="Arial" w:hAnsi="Arial" w:cs="Arial"/>
          <w:sz w:val="20"/>
          <w:szCs w:val="20"/>
        </w:rPr>
        <w:t xml:space="preserve">Skellig, The Daydreamer, Clockwork, Holes, The Secret Garden, Wolf Brother </w:t>
      </w:r>
    </w:p>
    <w:p w14:paraId="24DCDFDB" w14:textId="6CF79215" w:rsidR="00EE5E28" w:rsidRPr="00EA29D6" w:rsidRDefault="00EE5E28" w:rsidP="00EA29D6">
      <w:pPr>
        <w:autoSpaceDE w:val="0"/>
        <w:autoSpaceDN w:val="0"/>
        <w:adjustRightInd w:val="0"/>
        <w:spacing w:after="0"/>
        <w:rPr>
          <w:rFonts w:ascii="Arial" w:hAnsi="Arial" w:cs="Arial"/>
          <w:b/>
          <w:sz w:val="20"/>
          <w:szCs w:val="20"/>
        </w:rPr>
      </w:pPr>
      <w:r w:rsidRPr="00EA29D6">
        <w:rPr>
          <w:rFonts w:ascii="Arial" w:hAnsi="Arial" w:cs="Arial"/>
          <w:b/>
          <w:sz w:val="20"/>
          <w:szCs w:val="20"/>
        </w:rPr>
        <w:t xml:space="preserve">Year 3 and 4 </w:t>
      </w:r>
    </w:p>
    <w:p w14:paraId="48849080" w14:textId="360B1CBD" w:rsidR="00EE5E28" w:rsidRPr="00EA29D6" w:rsidRDefault="00EE5E28" w:rsidP="00EA29D6">
      <w:pPr>
        <w:autoSpaceDE w:val="0"/>
        <w:autoSpaceDN w:val="0"/>
        <w:adjustRightInd w:val="0"/>
        <w:spacing w:after="0"/>
        <w:rPr>
          <w:rFonts w:ascii="Arial" w:hAnsi="Arial" w:cs="Arial"/>
          <w:sz w:val="20"/>
          <w:szCs w:val="20"/>
        </w:rPr>
      </w:pPr>
      <w:r w:rsidRPr="00EA29D6">
        <w:rPr>
          <w:rFonts w:ascii="Arial" w:hAnsi="Arial" w:cs="Arial"/>
          <w:sz w:val="20"/>
          <w:szCs w:val="20"/>
        </w:rPr>
        <w:t xml:space="preserve">The twits, </w:t>
      </w:r>
      <w:proofErr w:type="gramStart"/>
      <w:r w:rsidRPr="00EA29D6">
        <w:rPr>
          <w:rFonts w:ascii="Arial" w:hAnsi="Arial" w:cs="Arial"/>
          <w:sz w:val="20"/>
          <w:szCs w:val="20"/>
        </w:rPr>
        <w:t>The</w:t>
      </w:r>
      <w:proofErr w:type="gramEnd"/>
      <w:r w:rsidRPr="00EA29D6">
        <w:rPr>
          <w:rFonts w:ascii="Arial" w:hAnsi="Arial" w:cs="Arial"/>
          <w:sz w:val="20"/>
          <w:szCs w:val="20"/>
        </w:rPr>
        <w:t xml:space="preserve"> lion, the witch and the wardrobe, Charlotte’s Web, </w:t>
      </w:r>
      <w:proofErr w:type="spellStart"/>
      <w:r w:rsidRPr="00EA29D6">
        <w:rPr>
          <w:rFonts w:ascii="Arial" w:hAnsi="Arial" w:cs="Arial"/>
          <w:sz w:val="20"/>
          <w:szCs w:val="20"/>
        </w:rPr>
        <w:t>Gansta</w:t>
      </w:r>
      <w:proofErr w:type="spellEnd"/>
      <w:r w:rsidRPr="00EA29D6">
        <w:rPr>
          <w:rFonts w:ascii="Arial" w:hAnsi="Arial" w:cs="Arial"/>
          <w:sz w:val="20"/>
          <w:szCs w:val="20"/>
        </w:rPr>
        <w:t xml:space="preserve"> Granny, How to train your dragon, Harry Potter</w:t>
      </w:r>
    </w:p>
    <w:p w14:paraId="20A86454" w14:textId="70AC1F6B" w:rsidR="00EE5E28" w:rsidRPr="00EA29D6" w:rsidRDefault="00EE5E28" w:rsidP="00EA29D6">
      <w:pPr>
        <w:autoSpaceDE w:val="0"/>
        <w:autoSpaceDN w:val="0"/>
        <w:adjustRightInd w:val="0"/>
        <w:spacing w:after="0"/>
        <w:rPr>
          <w:rFonts w:ascii="Arial" w:hAnsi="Arial" w:cs="Arial"/>
          <w:b/>
          <w:sz w:val="20"/>
          <w:szCs w:val="20"/>
        </w:rPr>
      </w:pPr>
      <w:r w:rsidRPr="00EA29D6">
        <w:rPr>
          <w:rFonts w:ascii="Arial" w:hAnsi="Arial" w:cs="Arial"/>
          <w:b/>
          <w:sz w:val="20"/>
          <w:szCs w:val="20"/>
        </w:rPr>
        <w:t xml:space="preserve">Year 1 and 2 </w:t>
      </w:r>
    </w:p>
    <w:p w14:paraId="771DBE95" w14:textId="635A5859" w:rsidR="00EE5E28" w:rsidRPr="00EA29D6" w:rsidRDefault="00EE5E28" w:rsidP="00EA29D6">
      <w:pPr>
        <w:autoSpaceDE w:val="0"/>
        <w:autoSpaceDN w:val="0"/>
        <w:adjustRightInd w:val="0"/>
        <w:spacing w:after="0"/>
        <w:rPr>
          <w:rFonts w:ascii="Arial" w:hAnsi="Arial" w:cs="Arial"/>
          <w:sz w:val="20"/>
          <w:szCs w:val="20"/>
        </w:rPr>
      </w:pPr>
      <w:r w:rsidRPr="00EA29D6">
        <w:rPr>
          <w:rFonts w:ascii="Arial" w:hAnsi="Arial" w:cs="Arial"/>
          <w:sz w:val="20"/>
          <w:szCs w:val="20"/>
        </w:rPr>
        <w:lastRenderedPageBreak/>
        <w:t xml:space="preserve">Year 2 Horrid Henry, Worst Witch, Flat Stanley, Owl who was afraid of the dark, Fantastic Mr </w:t>
      </w:r>
      <w:proofErr w:type="gramStart"/>
      <w:r w:rsidRPr="00EA29D6">
        <w:rPr>
          <w:rFonts w:ascii="Arial" w:hAnsi="Arial" w:cs="Arial"/>
          <w:sz w:val="20"/>
          <w:szCs w:val="20"/>
        </w:rPr>
        <w:t>Fox,  George’s</w:t>
      </w:r>
      <w:proofErr w:type="gramEnd"/>
      <w:r w:rsidRPr="00EA29D6">
        <w:rPr>
          <w:rFonts w:ascii="Arial" w:hAnsi="Arial" w:cs="Arial"/>
          <w:sz w:val="20"/>
          <w:szCs w:val="20"/>
        </w:rPr>
        <w:t xml:space="preserve"> marvellous medicine </w:t>
      </w:r>
    </w:p>
    <w:p w14:paraId="4B2552B0" w14:textId="1BFC386F" w:rsidR="00EE5E28" w:rsidRPr="00EA29D6" w:rsidRDefault="00EE5E28" w:rsidP="00EA29D6">
      <w:pPr>
        <w:autoSpaceDE w:val="0"/>
        <w:autoSpaceDN w:val="0"/>
        <w:adjustRightInd w:val="0"/>
        <w:spacing w:after="0"/>
        <w:rPr>
          <w:rFonts w:ascii="Arial" w:hAnsi="Arial" w:cs="Arial"/>
          <w:sz w:val="20"/>
          <w:szCs w:val="20"/>
        </w:rPr>
      </w:pPr>
      <w:r w:rsidRPr="00EA29D6">
        <w:rPr>
          <w:rFonts w:ascii="Arial" w:hAnsi="Arial" w:cs="Arial"/>
          <w:sz w:val="20"/>
          <w:szCs w:val="20"/>
        </w:rPr>
        <w:t xml:space="preserve">Year 1 Peace at least, Can’t you sleep little bear? </w:t>
      </w:r>
      <w:proofErr w:type="spellStart"/>
      <w:r w:rsidRPr="00EA29D6">
        <w:rPr>
          <w:rFonts w:ascii="Arial" w:hAnsi="Arial" w:cs="Arial"/>
          <w:sz w:val="20"/>
          <w:szCs w:val="20"/>
        </w:rPr>
        <w:t>Superworm</w:t>
      </w:r>
      <w:proofErr w:type="spellEnd"/>
      <w:r w:rsidRPr="00EA29D6">
        <w:rPr>
          <w:rFonts w:ascii="Arial" w:hAnsi="Arial" w:cs="Arial"/>
          <w:sz w:val="20"/>
          <w:szCs w:val="20"/>
        </w:rPr>
        <w:t xml:space="preserve"> </w:t>
      </w:r>
    </w:p>
    <w:p w14:paraId="0838E9A4" w14:textId="5696ECA0" w:rsidR="00EE5E28" w:rsidRPr="00EA29D6" w:rsidRDefault="00EE5E28" w:rsidP="00EA29D6">
      <w:pPr>
        <w:autoSpaceDE w:val="0"/>
        <w:autoSpaceDN w:val="0"/>
        <w:adjustRightInd w:val="0"/>
        <w:spacing w:after="0"/>
        <w:rPr>
          <w:rFonts w:ascii="Arial" w:hAnsi="Arial" w:cs="Arial"/>
          <w:b/>
          <w:sz w:val="20"/>
          <w:szCs w:val="20"/>
        </w:rPr>
      </w:pPr>
      <w:r w:rsidRPr="00EA29D6">
        <w:rPr>
          <w:rFonts w:ascii="Arial" w:hAnsi="Arial" w:cs="Arial"/>
          <w:b/>
          <w:sz w:val="20"/>
          <w:szCs w:val="20"/>
        </w:rPr>
        <w:t xml:space="preserve">Reception </w:t>
      </w:r>
    </w:p>
    <w:p w14:paraId="0A67DC79" w14:textId="77777777" w:rsidR="00EE5E28" w:rsidRPr="00EA29D6" w:rsidRDefault="00EE5E28" w:rsidP="00EA29D6">
      <w:pPr>
        <w:autoSpaceDE w:val="0"/>
        <w:autoSpaceDN w:val="0"/>
        <w:adjustRightInd w:val="0"/>
        <w:spacing w:after="0"/>
        <w:rPr>
          <w:rFonts w:ascii="Arial" w:hAnsi="Arial" w:cs="Arial"/>
          <w:sz w:val="20"/>
          <w:szCs w:val="20"/>
        </w:rPr>
      </w:pPr>
      <w:r w:rsidRPr="00EA29D6">
        <w:rPr>
          <w:rFonts w:ascii="Arial" w:hAnsi="Arial" w:cs="Arial"/>
          <w:sz w:val="20"/>
          <w:szCs w:val="20"/>
        </w:rPr>
        <w:t xml:space="preserve">The Gruffalo, The Gruffalo’s child, What the lady bird heard, The three little wolves and the big bad </w:t>
      </w:r>
    </w:p>
    <w:p w14:paraId="4D81C1A8" w14:textId="77777777" w:rsidR="00EE5E28" w:rsidRPr="00EA29D6" w:rsidRDefault="00EE5E28" w:rsidP="00EA29D6">
      <w:pPr>
        <w:autoSpaceDE w:val="0"/>
        <w:autoSpaceDN w:val="0"/>
        <w:adjustRightInd w:val="0"/>
        <w:spacing w:after="0"/>
        <w:rPr>
          <w:rFonts w:ascii="Arial" w:hAnsi="Arial" w:cs="Arial"/>
          <w:sz w:val="20"/>
          <w:szCs w:val="20"/>
        </w:rPr>
      </w:pPr>
      <w:r w:rsidRPr="00EA29D6">
        <w:rPr>
          <w:rFonts w:ascii="Arial" w:hAnsi="Arial" w:cs="Arial"/>
          <w:sz w:val="20"/>
          <w:szCs w:val="20"/>
        </w:rPr>
        <w:t xml:space="preserve">pig, Library Lion, </w:t>
      </w:r>
      <w:proofErr w:type="gramStart"/>
      <w:r w:rsidRPr="00EA29D6">
        <w:rPr>
          <w:rFonts w:ascii="Arial" w:hAnsi="Arial" w:cs="Arial"/>
          <w:sz w:val="20"/>
          <w:szCs w:val="20"/>
        </w:rPr>
        <w:t>Do</w:t>
      </w:r>
      <w:proofErr w:type="gramEnd"/>
      <w:r w:rsidRPr="00EA29D6">
        <w:rPr>
          <w:rFonts w:ascii="Arial" w:hAnsi="Arial" w:cs="Arial"/>
          <w:sz w:val="20"/>
          <w:szCs w:val="20"/>
        </w:rPr>
        <w:t xml:space="preserve"> monsters wear undies? Elmer, </w:t>
      </w:r>
      <w:proofErr w:type="gramStart"/>
      <w:r w:rsidRPr="00EA29D6">
        <w:rPr>
          <w:rFonts w:ascii="Arial" w:hAnsi="Arial" w:cs="Arial"/>
          <w:sz w:val="20"/>
          <w:szCs w:val="20"/>
        </w:rPr>
        <w:t>Something</w:t>
      </w:r>
      <w:proofErr w:type="gramEnd"/>
      <w:r w:rsidRPr="00EA29D6">
        <w:rPr>
          <w:rFonts w:ascii="Arial" w:hAnsi="Arial" w:cs="Arial"/>
          <w:sz w:val="20"/>
          <w:szCs w:val="20"/>
        </w:rPr>
        <w:t xml:space="preserve"> else, The incredible book eating</w:t>
      </w:r>
    </w:p>
    <w:p w14:paraId="05EF309D" w14:textId="77777777" w:rsidR="00EE5E28" w:rsidRPr="00EA29D6" w:rsidRDefault="00EE5E28" w:rsidP="00EA29D6">
      <w:pPr>
        <w:autoSpaceDE w:val="0"/>
        <w:autoSpaceDN w:val="0"/>
        <w:adjustRightInd w:val="0"/>
        <w:spacing w:after="0"/>
        <w:rPr>
          <w:rFonts w:ascii="Arial" w:hAnsi="Arial" w:cs="Arial"/>
          <w:sz w:val="20"/>
          <w:szCs w:val="20"/>
        </w:rPr>
      </w:pPr>
      <w:r w:rsidRPr="00EA29D6">
        <w:rPr>
          <w:rFonts w:ascii="Arial" w:hAnsi="Arial" w:cs="Arial"/>
          <w:sz w:val="20"/>
          <w:szCs w:val="20"/>
        </w:rPr>
        <w:t>boy (9 books)</w:t>
      </w:r>
    </w:p>
    <w:p w14:paraId="5560421F" w14:textId="02E7CACA" w:rsidR="00EE5E28" w:rsidRPr="00EA29D6" w:rsidRDefault="00EE5E28" w:rsidP="00EA29D6">
      <w:pPr>
        <w:autoSpaceDE w:val="0"/>
        <w:autoSpaceDN w:val="0"/>
        <w:adjustRightInd w:val="0"/>
        <w:spacing w:after="0"/>
        <w:rPr>
          <w:rFonts w:ascii="Arial" w:hAnsi="Arial" w:cs="Arial"/>
          <w:sz w:val="20"/>
          <w:szCs w:val="20"/>
        </w:rPr>
      </w:pPr>
    </w:p>
    <w:p w14:paraId="115B4A14" w14:textId="16EF07A6" w:rsidR="00581A64" w:rsidRPr="00EA29D6" w:rsidRDefault="00581A64" w:rsidP="00EA29D6">
      <w:pPr>
        <w:autoSpaceDE w:val="0"/>
        <w:autoSpaceDN w:val="0"/>
        <w:adjustRightInd w:val="0"/>
        <w:spacing w:after="0"/>
        <w:rPr>
          <w:rFonts w:ascii="Arial" w:hAnsi="Arial" w:cs="Arial"/>
          <w:b/>
          <w:sz w:val="20"/>
          <w:szCs w:val="20"/>
        </w:rPr>
      </w:pPr>
      <w:r w:rsidRPr="00EA29D6">
        <w:rPr>
          <w:rFonts w:ascii="Arial" w:hAnsi="Arial" w:cs="Arial"/>
          <w:b/>
          <w:sz w:val="20"/>
          <w:szCs w:val="20"/>
        </w:rPr>
        <w:t>Writing:</w:t>
      </w:r>
    </w:p>
    <w:p w14:paraId="73D26B32" w14:textId="6AEC00C4" w:rsidR="00C622CE" w:rsidRPr="00EA29D6" w:rsidRDefault="009A12F6" w:rsidP="00EA29D6">
      <w:pPr>
        <w:spacing w:after="0"/>
        <w:rPr>
          <w:rFonts w:ascii="Arial" w:hAnsi="Arial" w:cs="Arial"/>
          <w:sz w:val="20"/>
          <w:szCs w:val="20"/>
        </w:rPr>
      </w:pPr>
      <w:r w:rsidRPr="00EA29D6">
        <w:rPr>
          <w:rFonts w:ascii="Arial" w:hAnsi="Arial" w:cs="Arial"/>
          <w:sz w:val="20"/>
          <w:szCs w:val="20"/>
        </w:rPr>
        <w:t>Writing is taught in a structured way, starting with a story.</w:t>
      </w:r>
      <w:r w:rsidR="00C622CE" w:rsidRPr="00EA29D6">
        <w:rPr>
          <w:rFonts w:ascii="Arial" w:hAnsi="Arial" w:cs="Arial"/>
          <w:sz w:val="20"/>
          <w:szCs w:val="20"/>
        </w:rPr>
        <w:t xml:space="preserve"> The model that we are using is </w:t>
      </w:r>
      <w:r w:rsidR="00C54463" w:rsidRPr="00EA29D6">
        <w:rPr>
          <w:rFonts w:ascii="Arial" w:hAnsi="Arial" w:cs="Arial"/>
          <w:sz w:val="20"/>
          <w:szCs w:val="20"/>
        </w:rPr>
        <w:t xml:space="preserve">a personalised approach </w:t>
      </w:r>
      <w:r w:rsidR="00C622CE" w:rsidRPr="00EA29D6">
        <w:rPr>
          <w:rFonts w:ascii="Arial" w:hAnsi="Arial" w:cs="Arial"/>
          <w:sz w:val="20"/>
          <w:szCs w:val="20"/>
        </w:rPr>
        <w:t xml:space="preserve">based around best practice taken from Talk for Writing, Storytelling and The Write Stuff. </w:t>
      </w:r>
      <w:r w:rsidR="00BF55EF" w:rsidRPr="00EA29D6">
        <w:rPr>
          <w:rFonts w:ascii="Arial" w:hAnsi="Arial" w:cs="Arial"/>
          <w:sz w:val="20"/>
          <w:szCs w:val="20"/>
        </w:rPr>
        <w:t>The school environment e</w:t>
      </w:r>
      <w:r w:rsidR="00C54463" w:rsidRPr="00EA29D6">
        <w:rPr>
          <w:rFonts w:ascii="Arial" w:hAnsi="Arial" w:cs="Arial"/>
          <w:sz w:val="20"/>
          <w:szCs w:val="20"/>
        </w:rPr>
        <w:t>nfolds</w:t>
      </w:r>
      <w:r w:rsidR="00BF55EF" w:rsidRPr="00EA29D6">
        <w:rPr>
          <w:rFonts w:ascii="Arial" w:hAnsi="Arial" w:cs="Arial"/>
          <w:sz w:val="20"/>
          <w:szCs w:val="20"/>
        </w:rPr>
        <w:t xml:space="preserve"> children in stories, settings and language. </w:t>
      </w:r>
      <w:r w:rsidR="00C54463" w:rsidRPr="00EA29D6">
        <w:rPr>
          <w:rFonts w:ascii="Arial" w:hAnsi="Arial" w:cs="Arial"/>
          <w:sz w:val="20"/>
          <w:szCs w:val="20"/>
        </w:rPr>
        <w:t xml:space="preserve">There is a focus on drama, </w:t>
      </w:r>
      <w:proofErr w:type="spellStart"/>
      <w:r w:rsidR="00C54463" w:rsidRPr="00EA29D6">
        <w:rPr>
          <w:rFonts w:ascii="Arial" w:hAnsi="Arial" w:cs="Arial"/>
          <w:sz w:val="20"/>
          <w:szCs w:val="20"/>
        </w:rPr>
        <w:t>oracy</w:t>
      </w:r>
      <w:proofErr w:type="spellEnd"/>
      <w:r w:rsidR="00C54463" w:rsidRPr="00EA29D6">
        <w:rPr>
          <w:rFonts w:ascii="Arial" w:hAnsi="Arial" w:cs="Arial"/>
          <w:sz w:val="20"/>
          <w:szCs w:val="20"/>
        </w:rPr>
        <w:t xml:space="preserve"> and language development as part of our approach to writing, and there are planned opportunities to inspire children to write and give meaning to the written and spoken word. Visual prompts support children in their writing journey.</w:t>
      </w:r>
    </w:p>
    <w:p w14:paraId="19E0379F" w14:textId="77777777" w:rsidR="00C622CE" w:rsidRPr="00EA29D6" w:rsidRDefault="00C622CE" w:rsidP="00EA29D6">
      <w:pPr>
        <w:spacing w:after="0"/>
        <w:rPr>
          <w:rFonts w:ascii="Arial" w:hAnsi="Arial" w:cs="Arial"/>
          <w:sz w:val="20"/>
          <w:szCs w:val="20"/>
        </w:rPr>
      </w:pPr>
    </w:p>
    <w:p w14:paraId="537D0CD0" w14:textId="7AE64181" w:rsidR="002803D2" w:rsidRPr="00EA29D6" w:rsidRDefault="009A12F6" w:rsidP="00EA29D6">
      <w:pPr>
        <w:spacing w:after="0"/>
        <w:rPr>
          <w:rFonts w:ascii="Arial" w:hAnsi="Arial" w:cs="Arial"/>
          <w:sz w:val="20"/>
          <w:szCs w:val="20"/>
        </w:rPr>
      </w:pPr>
      <w:r w:rsidRPr="00EA29D6">
        <w:rPr>
          <w:rFonts w:ascii="Arial" w:hAnsi="Arial" w:cs="Arial"/>
          <w:sz w:val="20"/>
          <w:szCs w:val="20"/>
        </w:rPr>
        <w:t>T</w:t>
      </w:r>
      <w:r w:rsidR="003F04CF" w:rsidRPr="00EA29D6">
        <w:rPr>
          <w:rFonts w:ascii="Arial" w:hAnsi="Arial" w:cs="Arial"/>
          <w:sz w:val="20"/>
          <w:szCs w:val="20"/>
        </w:rPr>
        <w:t>he research of Jane Cons</w:t>
      </w:r>
      <w:r w:rsidR="00C622CE" w:rsidRPr="00EA29D6">
        <w:rPr>
          <w:rFonts w:ascii="Arial" w:hAnsi="Arial" w:cs="Arial"/>
          <w:sz w:val="20"/>
          <w:szCs w:val="20"/>
        </w:rPr>
        <w:t>i</w:t>
      </w:r>
      <w:r w:rsidR="002E7285" w:rsidRPr="00EA29D6">
        <w:rPr>
          <w:rFonts w:ascii="Arial" w:hAnsi="Arial" w:cs="Arial"/>
          <w:sz w:val="20"/>
          <w:szCs w:val="20"/>
        </w:rPr>
        <w:t>dine</w:t>
      </w:r>
      <w:r w:rsidR="003718CF" w:rsidRPr="00EA29D6">
        <w:rPr>
          <w:rFonts w:ascii="Arial" w:hAnsi="Arial" w:cs="Arial"/>
          <w:sz w:val="20"/>
          <w:szCs w:val="20"/>
        </w:rPr>
        <w:t xml:space="preserve"> (The Write Stuff)</w:t>
      </w:r>
      <w:r w:rsidRPr="00EA29D6">
        <w:rPr>
          <w:rFonts w:ascii="Arial" w:hAnsi="Arial" w:cs="Arial"/>
          <w:sz w:val="20"/>
          <w:szCs w:val="20"/>
        </w:rPr>
        <w:t xml:space="preserve"> is a development initiative in 2018, to enhance current provision and practice. </w:t>
      </w:r>
      <w:r w:rsidR="002E7285" w:rsidRPr="00EA29D6">
        <w:rPr>
          <w:rFonts w:ascii="Arial" w:hAnsi="Arial" w:cs="Arial"/>
          <w:sz w:val="20"/>
          <w:szCs w:val="20"/>
        </w:rPr>
        <w:t xml:space="preserve"> </w:t>
      </w:r>
      <w:r w:rsidR="003718CF" w:rsidRPr="00EA29D6">
        <w:rPr>
          <w:rFonts w:ascii="Arial" w:hAnsi="Arial" w:cs="Arial"/>
          <w:sz w:val="20"/>
          <w:szCs w:val="20"/>
        </w:rPr>
        <w:t>The focus remains on a love of story, enrichment and language.</w:t>
      </w:r>
      <w:r w:rsidR="0074008B" w:rsidRPr="00EA29D6">
        <w:rPr>
          <w:rFonts w:ascii="Arial" w:hAnsi="Arial" w:cs="Arial"/>
          <w:sz w:val="20"/>
          <w:szCs w:val="20"/>
        </w:rPr>
        <w:t xml:space="preserve"> Children are immersed in a key text, revealing plot points one at a time to maintain the excitement of revealing the story. This story forms the basis of the wider project and curriculum enrichment.</w:t>
      </w:r>
    </w:p>
    <w:p w14:paraId="5051E7AB" w14:textId="77777777" w:rsidR="00734698" w:rsidRPr="00EA29D6" w:rsidRDefault="00734698" w:rsidP="00EA29D6">
      <w:pPr>
        <w:spacing w:after="0"/>
        <w:rPr>
          <w:rFonts w:ascii="Arial" w:hAnsi="Arial" w:cs="Arial"/>
          <w:sz w:val="20"/>
          <w:szCs w:val="20"/>
        </w:rPr>
      </w:pPr>
    </w:p>
    <w:p w14:paraId="7D766593" w14:textId="6E6BFE0D" w:rsidR="0074008B" w:rsidRPr="00EA29D6" w:rsidRDefault="00F16B07" w:rsidP="00EA29D6">
      <w:pPr>
        <w:spacing w:after="0"/>
        <w:rPr>
          <w:rFonts w:ascii="Arial" w:hAnsi="Arial" w:cs="Arial"/>
          <w:sz w:val="20"/>
          <w:szCs w:val="20"/>
        </w:rPr>
      </w:pPr>
      <w:r w:rsidRPr="00EA29D6">
        <w:rPr>
          <w:rFonts w:ascii="Arial" w:hAnsi="Arial" w:cs="Arial"/>
          <w:sz w:val="20"/>
          <w:szCs w:val="20"/>
        </w:rPr>
        <w:t xml:space="preserve">We add </w:t>
      </w:r>
      <w:r w:rsidR="003718CF" w:rsidRPr="00EA29D6">
        <w:rPr>
          <w:rFonts w:ascii="Arial" w:hAnsi="Arial" w:cs="Arial"/>
          <w:sz w:val="20"/>
          <w:szCs w:val="20"/>
        </w:rPr>
        <w:t xml:space="preserve">clarity to the mechanics of the teaching of writing. </w:t>
      </w:r>
      <w:r w:rsidRPr="00EA29D6">
        <w:rPr>
          <w:rFonts w:ascii="Arial" w:hAnsi="Arial" w:cs="Arial"/>
          <w:sz w:val="20"/>
          <w:szCs w:val="20"/>
        </w:rPr>
        <w:t>Children</w:t>
      </w:r>
      <w:r w:rsidR="003718CF" w:rsidRPr="00EA29D6">
        <w:rPr>
          <w:rFonts w:ascii="Arial" w:hAnsi="Arial" w:cs="Arial"/>
          <w:sz w:val="20"/>
          <w:szCs w:val="20"/>
        </w:rPr>
        <w:t xml:space="preserve"> follow a method called ‘sentence stacking’. Sentence stacking refers to the fact that sentences are grouped together chronologically or organi</w:t>
      </w:r>
      <w:r w:rsidR="0074008B" w:rsidRPr="00EA29D6">
        <w:rPr>
          <w:rFonts w:ascii="Arial" w:hAnsi="Arial" w:cs="Arial"/>
          <w:sz w:val="20"/>
          <w:szCs w:val="20"/>
        </w:rPr>
        <w:t>s</w:t>
      </w:r>
      <w:r w:rsidR="003718CF" w:rsidRPr="00EA29D6">
        <w:rPr>
          <w:rFonts w:ascii="Arial" w:hAnsi="Arial" w:cs="Arial"/>
          <w:sz w:val="20"/>
          <w:szCs w:val="20"/>
        </w:rPr>
        <w:t xml:space="preserve">ationally to engage children with short, intensive moments of learning that they can apply immediately to their writing. </w:t>
      </w:r>
      <w:r w:rsidR="0074008B" w:rsidRPr="00EA29D6">
        <w:rPr>
          <w:rFonts w:ascii="Arial" w:hAnsi="Arial" w:cs="Arial"/>
          <w:sz w:val="20"/>
          <w:szCs w:val="20"/>
        </w:rPr>
        <w:t>Children learn to sentence stack, focusing on the style of the author and impact of words and sentences. The planning of these is based on the teacher’s assessment of the children’s learning needs.</w:t>
      </w:r>
      <w:r w:rsidRPr="00EA29D6">
        <w:rPr>
          <w:rFonts w:ascii="Arial" w:hAnsi="Arial" w:cs="Arial"/>
          <w:sz w:val="20"/>
          <w:szCs w:val="20"/>
        </w:rPr>
        <w:t xml:space="preserve"> </w:t>
      </w:r>
    </w:p>
    <w:p w14:paraId="6FCF9FA8" w14:textId="77777777" w:rsidR="0074008B" w:rsidRPr="00EA29D6" w:rsidRDefault="0074008B" w:rsidP="00EA29D6">
      <w:pPr>
        <w:spacing w:after="0"/>
        <w:rPr>
          <w:rFonts w:ascii="Arial" w:hAnsi="Arial" w:cs="Arial"/>
          <w:sz w:val="20"/>
          <w:szCs w:val="20"/>
        </w:rPr>
      </w:pPr>
    </w:p>
    <w:p w14:paraId="724C81D7" w14:textId="4223BB27" w:rsidR="003718CF" w:rsidRPr="00EA29D6" w:rsidRDefault="003718CF" w:rsidP="00EA29D6">
      <w:pPr>
        <w:spacing w:after="0"/>
        <w:rPr>
          <w:rFonts w:ascii="Arial" w:hAnsi="Arial" w:cs="Arial"/>
          <w:sz w:val="20"/>
          <w:szCs w:val="20"/>
        </w:rPr>
      </w:pPr>
      <w:r w:rsidRPr="00EA29D6">
        <w:rPr>
          <w:rFonts w:ascii="Arial" w:hAnsi="Arial" w:cs="Arial"/>
          <w:sz w:val="20"/>
          <w:szCs w:val="20"/>
        </w:rPr>
        <w:t>An individual lesson is based on a sentence model, broken into three separate chunks:</w:t>
      </w:r>
    </w:p>
    <w:p w14:paraId="7C1E032C" w14:textId="6026C45D" w:rsidR="003718CF" w:rsidRPr="00EA29D6" w:rsidRDefault="003718CF" w:rsidP="00EA29D6">
      <w:pPr>
        <w:pStyle w:val="ListParagraph"/>
        <w:numPr>
          <w:ilvl w:val="0"/>
          <w:numId w:val="8"/>
        </w:numPr>
        <w:spacing w:after="0"/>
        <w:rPr>
          <w:rFonts w:ascii="Arial" w:hAnsi="Arial" w:cs="Arial"/>
          <w:sz w:val="20"/>
          <w:szCs w:val="20"/>
        </w:rPr>
      </w:pPr>
      <w:r w:rsidRPr="00EA29D6">
        <w:rPr>
          <w:rFonts w:ascii="Arial" w:hAnsi="Arial" w:cs="Arial"/>
          <w:sz w:val="20"/>
          <w:szCs w:val="20"/>
        </w:rPr>
        <w:t>Initiate section – a stimulus to capture the children’s imagination and set up a sentence.</w:t>
      </w:r>
    </w:p>
    <w:p w14:paraId="3192614F" w14:textId="4A481AB9" w:rsidR="003718CF" w:rsidRPr="00EA29D6" w:rsidRDefault="003718CF" w:rsidP="00EA29D6">
      <w:pPr>
        <w:pStyle w:val="ListParagraph"/>
        <w:numPr>
          <w:ilvl w:val="0"/>
          <w:numId w:val="8"/>
        </w:numPr>
        <w:spacing w:after="0"/>
        <w:rPr>
          <w:rFonts w:ascii="Arial" w:hAnsi="Arial" w:cs="Arial"/>
          <w:sz w:val="20"/>
          <w:szCs w:val="20"/>
        </w:rPr>
      </w:pPr>
      <w:r w:rsidRPr="00EA29D6">
        <w:rPr>
          <w:rFonts w:ascii="Arial" w:hAnsi="Arial" w:cs="Arial"/>
          <w:sz w:val="20"/>
          <w:szCs w:val="20"/>
        </w:rPr>
        <w:t>Model section – the teacher close models a sentence that outlines clear writing features and techniques.</w:t>
      </w:r>
    </w:p>
    <w:p w14:paraId="57ABD6D5" w14:textId="750D10C4" w:rsidR="003718CF" w:rsidRPr="00EA29D6" w:rsidRDefault="003718CF" w:rsidP="00EA29D6">
      <w:pPr>
        <w:pStyle w:val="ListParagraph"/>
        <w:numPr>
          <w:ilvl w:val="0"/>
          <w:numId w:val="8"/>
        </w:numPr>
        <w:spacing w:after="0"/>
        <w:rPr>
          <w:rFonts w:ascii="Arial" w:hAnsi="Arial" w:cs="Arial"/>
          <w:sz w:val="20"/>
          <w:szCs w:val="20"/>
        </w:rPr>
      </w:pPr>
      <w:r w:rsidRPr="00EA29D6">
        <w:rPr>
          <w:rFonts w:ascii="Arial" w:hAnsi="Arial" w:cs="Arial"/>
          <w:sz w:val="20"/>
          <w:szCs w:val="20"/>
        </w:rPr>
        <w:t>Enable section – the children write their sentence following the model.</w:t>
      </w:r>
    </w:p>
    <w:p w14:paraId="684BE0CE" w14:textId="608AA224" w:rsidR="0074008B" w:rsidRPr="00EA29D6" w:rsidRDefault="0074008B" w:rsidP="00EA29D6">
      <w:pPr>
        <w:spacing w:after="0"/>
        <w:rPr>
          <w:rFonts w:ascii="Arial" w:hAnsi="Arial" w:cs="Arial"/>
          <w:sz w:val="20"/>
          <w:szCs w:val="20"/>
        </w:rPr>
      </w:pPr>
    </w:p>
    <w:p w14:paraId="417B2AAD" w14:textId="262F764E" w:rsidR="0074008B" w:rsidRPr="00EA29D6" w:rsidRDefault="0074008B" w:rsidP="00EA29D6">
      <w:pPr>
        <w:spacing w:after="0"/>
        <w:rPr>
          <w:rFonts w:ascii="Arial" w:hAnsi="Arial" w:cs="Arial"/>
          <w:sz w:val="20"/>
          <w:szCs w:val="20"/>
        </w:rPr>
      </w:pPr>
      <w:r w:rsidRPr="00EA29D6">
        <w:rPr>
          <w:rFonts w:ascii="Arial" w:hAnsi="Arial" w:cs="Arial"/>
          <w:sz w:val="20"/>
          <w:szCs w:val="20"/>
        </w:rPr>
        <w:t xml:space="preserve">The Three Zones of Writing: The FANTASTICs (Ideas), The </w:t>
      </w:r>
      <w:proofErr w:type="spellStart"/>
      <w:r w:rsidRPr="00EA29D6">
        <w:rPr>
          <w:rFonts w:ascii="Arial" w:hAnsi="Arial" w:cs="Arial"/>
          <w:sz w:val="20"/>
          <w:szCs w:val="20"/>
        </w:rPr>
        <w:t>Grammaristics</w:t>
      </w:r>
      <w:proofErr w:type="spellEnd"/>
      <w:r w:rsidRPr="00EA29D6">
        <w:rPr>
          <w:rFonts w:ascii="Arial" w:hAnsi="Arial" w:cs="Arial"/>
          <w:sz w:val="20"/>
          <w:szCs w:val="20"/>
        </w:rPr>
        <w:t xml:space="preserve"> (Tools), and The </w:t>
      </w:r>
      <w:proofErr w:type="spellStart"/>
      <w:r w:rsidRPr="00EA29D6">
        <w:rPr>
          <w:rFonts w:ascii="Arial" w:hAnsi="Arial" w:cs="Arial"/>
          <w:sz w:val="20"/>
          <w:szCs w:val="20"/>
        </w:rPr>
        <w:t>Boomtastics</w:t>
      </w:r>
      <w:proofErr w:type="spellEnd"/>
      <w:r w:rsidRPr="00EA29D6">
        <w:rPr>
          <w:rFonts w:ascii="Arial" w:hAnsi="Arial" w:cs="Arial"/>
          <w:sz w:val="20"/>
          <w:szCs w:val="20"/>
        </w:rPr>
        <w:t xml:space="preserve"> (</w:t>
      </w:r>
      <w:proofErr w:type="gramStart"/>
      <w:r w:rsidRPr="00EA29D6">
        <w:rPr>
          <w:rFonts w:ascii="Arial" w:hAnsi="Arial" w:cs="Arial"/>
          <w:sz w:val="20"/>
          <w:szCs w:val="20"/>
        </w:rPr>
        <w:t>Techniques)  support</w:t>
      </w:r>
      <w:proofErr w:type="gramEnd"/>
      <w:r w:rsidRPr="00EA29D6">
        <w:rPr>
          <w:rFonts w:ascii="Arial" w:hAnsi="Arial" w:cs="Arial"/>
          <w:sz w:val="20"/>
          <w:szCs w:val="20"/>
        </w:rPr>
        <w:t xml:space="preserve"> their learning, precision and writing.</w:t>
      </w:r>
    </w:p>
    <w:p w14:paraId="23D8FAAE" w14:textId="6D45E9FD" w:rsidR="0074008B" w:rsidRPr="00EA29D6" w:rsidRDefault="0074008B" w:rsidP="00EA29D6">
      <w:pPr>
        <w:spacing w:after="0"/>
        <w:rPr>
          <w:rFonts w:ascii="Arial" w:hAnsi="Arial" w:cs="Arial"/>
          <w:sz w:val="20"/>
          <w:szCs w:val="20"/>
        </w:rPr>
      </w:pPr>
    </w:p>
    <w:p w14:paraId="6477E59B" w14:textId="77777777" w:rsidR="009C52B6" w:rsidRPr="000E356A" w:rsidRDefault="0074008B" w:rsidP="009C52B6">
      <w:pPr>
        <w:spacing w:after="0" w:line="240" w:lineRule="auto"/>
        <w:rPr>
          <w:rFonts w:ascii="Arial" w:hAnsi="Arial" w:cs="Arial"/>
          <w:sz w:val="20"/>
          <w:szCs w:val="20"/>
        </w:rPr>
      </w:pPr>
      <w:r w:rsidRPr="000E356A">
        <w:rPr>
          <w:rFonts w:ascii="Arial" w:hAnsi="Arial" w:cs="Arial"/>
          <w:noProof/>
          <w:sz w:val="20"/>
          <w:szCs w:val="20"/>
          <w:lang w:eastAsia="en-GB"/>
        </w:rPr>
        <w:lastRenderedPageBreak/>
        <w:drawing>
          <wp:anchor distT="0" distB="0" distL="114300" distR="114300" simplePos="0" relativeHeight="251659776" behindDoc="0" locked="0" layoutInCell="1" allowOverlap="1" wp14:anchorId="63012ACA" wp14:editId="2C93A4F0">
            <wp:simplePos x="0" y="0"/>
            <wp:positionH relativeFrom="column">
              <wp:posOffset>5824</wp:posOffset>
            </wp:positionH>
            <wp:positionV relativeFrom="paragraph">
              <wp:posOffset>-1941</wp:posOffset>
            </wp:positionV>
            <wp:extent cx="2199027" cy="311627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ntastics.png"/>
                    <pic:cNvPicPr/>
                  </pic:nvPicPr>
                  <pic:blipFill rotWithShape="1">
                    <a:blip r:embed="rId12"/>
                    <a:srcRect l="3747" t="2868" r="3046" b="1961"/>
                    <a:stretch/>
                  </pic:blipFill>
                  <pic:spPr bwMode="auto">
                    <a:xfrm>
                      <a:off x="0" y="0"/>
                      <a:ext cx="2199027" cy="311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1C5DA5" w14:textId="77777777" w:rsidR="009C52B6" w:rsidRPr="000E356A" w:rsidRDefault="009C52B6" w:rsidP="009C52B6">
      <w:pPr>
        <w:spacing w:after="0" w:line="240" w:lineRule="auto"/>
        <w:rPr>
          <w:rFonts w:ascii="Arial" w:hAnsi="Arial" w:cs="Arial"/>
          <w:sz w:val="20"/>
          <w:szCs w:val="20"/>
        </w:rPr>
      </w:pPr>
    </w:p>
    <w:p w14:paraId="650226EF" w14:textId="77777777" w:rsidR="000E356A" w:rsidRDefault="000E356A" w:rsidP="009C52B6">
      <w:pPr>
        <w:spacing w:after="0" w:line="240" w:lineRule="auto"/>
        <w:rPr>
          <w:rFonts w:ascii="Arial" w:hAnsi="Arial" w:cs="Arial"/>
          <w:sz w:val="20"/>
          <w:szCs w:val="20"/>
        </w:rPr>
      </w:pPr>
    </w:p>
    <w:p w14:paraId="74ED567F" w14:textId="77777777" w:rsidR="000E356A" w:rsidRDefault="000E356A" w:rsidP="009C52B6">
      <w:pPr>
        <w:spacing w:after="0" w:line="240" w:lineRule="auto"/>
        <w:rPr>
          <w:rFonts w:ascii="Arial" w:hAnsi="Arial" w:cs="Arial"/>
          <w:sz w:val="20"/>
          <w:szCs w:val="20"/>
        </w:rPr>
      </w:pPr>
    </w:p>
    <w:p w14:paraId="636DBB45" w14:textId="77777777" w:rsidR="000E356A" w:rsidRDefault="000E356A" w:rsidP="009C52B6">
      <w:pPr>
        <w:spacing w:after="0" w:line="240" w:lineRule="auto"/>
        <w:rPr>
          <w:rFonts w:ascii="Arial" w:hAnsi="Arial" w:cs="Arial"/>
          <w:sz w:val="20"/>
          <w:szCs w:val="20"/>
        </w:rPr>
      </w:pPr>
    </w:p>
    <w:p w14:paraId="450C416B" w14:textId="501C296B" w:rsidR="009C52B6" w:rsidRPr="000E356A" w:rsidRDefault="009C52B6" w:rsidP="009C52B6">
      <w:pPr>
        <w:spacing w:after="0" w:line="240" w:lineRule="auto"/>
        <w:rPr>
          <w:rFonts w:ascii="Arial" w:hAnsi="Arial" w:cs="Arial"/>
          <w:sz w:val="20"/>
          <w:szCs w:val="20"/>
        </w:rPr>
      </w:pPr>
      <w:r w:rsidRPr="000E356A">
        <w:rPr>
          <w:rFonts w:ascii="Arial" w:hAnsi="Arial" w:cs="Arial"/>
          <w:sz w:val="20"/>
          <w:szCs w:val="20"/>
        </w:rPr>
        <w:t>The FANTASTICs system allows children to identify the nine elements that all text types are comprised of.  When pupils are familiar with these nine elements, they are able to ensure that they are incorporated into their writing.</w:t>
      </w:r>
    </w:p>
    <w:p w14:paraId="6D4A6066" w14:textId="77777777" w:rsidR="009C52B6" w:rsidRPr="000E356A" w:rsidRDefault="009C52B6" w:rsidP="009C52B6">
      <w:pPr>
        <w:spacing w:after="0" w:line="240" w:lineRule="auto"/>
        <w:rPr>
          <w:rFonts w:ascii="Arial" w:hAnsi="Arial" w:cs="Arial"/>
          <w:sz w:val="20"/>
          <w:szCs w:val="20"/>
        </w:rPr>
      </w:pPr>
    </w:p>
    <w:p w14:paraId="0001F877" w14:textId="75F68AB1" w:rsidR="009C52B6" w:rsidRPr="000E356A" w:rsidRDefault="009C52B6" w:rsidP="009C52B6">
      <w:pPr>
        <w:spacing w:after="0" w:line="240" w:lineRule="auto"/>
        <w:rPr>
          <w:rFonts w:ascii="Arial" w:hAnsi="Arial" w:cs="Arial"/>
          <w:sz w:val="20"/>
          <w:szCs w:val="20"/>
        </w:rPr>
      </w:pPr>
      <w:r w:rsidRPr="000E356A">
        <w:rPr>
          <w:rFonts w:ascii="Arial" w:hAnsi="Arial" w:cs="Arial"/>
          <w:sz w:val="20"/>
          <w:szCs w:val="20"/>
        </w:rPr>
        <w:t>The FANTASTICs help children to sharpen their understanding of their own and others’ writing by</w:t>
      </w:r>
    </w:p>
    <w:p w14:paraId="2E2E7231" w14:textId="66A5A2CE" w:rsidR="0074008B" w:rsidRPr="000E356A" w:rsidRDefault="009C52B6" w:rsidP="009C52B6">
      <w:pPr>
        <w:spacing w:after="0" w:line="240" w:lineRule="auto"/>
        <w:rPr>
          <w:rFonts w:ascii="Arial" w:hAnsi="Arial" w:cs="Arial"/>
          <w:sz w:val="20"/>
          <w:szCs w:val="20"/>
        </w:rPr>
      </w:pPr>
      <w:r w:rsidRPr="000E356A">
        <w:rPr>
          <w:rFonts w:ascii="Arial" w:hAnsi="Arial" w:cs="Arial"/>
          <w:sz w:val="20"/>
          <w:szCs w:val="20"/>
        </w:rPr>
        <w:t>encouraging them to be observant and reflective.</w:t>
      </w:r>
    </w:p>
    <w:p w14:paraId="1A077624" w14:textId="77777777" w:rsidR="0074008B" w:rsidRPr="000E356A" w:rsidRDefault="0074008B" w:rsidP="003718CF">
      <w:pPr>
        <w:spacing w:after="0" w:line="240" w:lineRule="auto"/>
        <w:rPr>
          <w:rFonts w:ascii="Arial" w:hAnsi="Arial" w:cs="Arial"/>
          <w:sz w:val="20"/>
          <w:szCs w:val="20"/>
        </w:rPr>
      </w:pPr>
    </w:p>
    <w:p w14:paraId="4F7BF161" w14:textId="509FE89E" w:rsidR="00A50312" w:rsidRPr="000E356A" w:rsidRDefault="00A50312" w:rsidP="002803D2">
      <w:pPr>
        <w:spacing w:after="0" w:line="240" w:lineRule="auto"/>
        <w:rPr>
          <w:rFonts w:ascii="Arial" w:hAnsi="Arial" w:cs="Arial"/>
          <w:sz w:val="20"/>
          <w:szCs w:val="20"/>
        </w:rPr>
      </w:pPr>
    </w:p>
    <w:p w14:paraId="21ABD396" w14:textId="57E0E154" w:rsidR="00A50312" w:rsidRPr="000E356A" w:rsidRDefault="00A50312" w:rsidP="002803D2">
      <w:pPr>
        <w:spacing w:after="0" w:line="240" w:lineRule="auto"/>
        <w:rPr>
          <w:rFonts w:ascii="Arial" w:hAnsi="Arial" w:cs="Arial"/>
          <w:sz w:val="20"/>
          <w:szCs w:val="20"/>
        </w:rPr>
      </w:pPr>
    </w:p>
    <w:p w14:paraId="03FBF65A" w14:textId="77777777" w:rsidR="009C52B6" w:rsidRPr="000E356A" w:rsidRDefault="009C52B6" w:rsidP="00A50312">
      <w:pPr>
        <w:spacing w:after="0" w:line="240" w:lineRule="auto"/>
        <w:jc w:val="center"/>
        <w:rPr>
          <w:rFonts w:ascii="Arial" w:hAnsi="Arial" w:cs="Arial"/>
          <w:sz w:val="20"/>
          <w:szCs w:val="20"/>
        </w:rPr>
      </w:pPr>
    </w:p>
    <w:p w14:paraId="07B88DAF" w14:textId="77777777" w:rsidR="009C52B6" w:rsidRPr="000E356A" w:rsidRDefault="009C52B6" w:rsidP="00A50312">
      <w:pPr>
        <w:spacing w:after="0" w:line="240" w:lineRule="auto"/>
        <w:jc w:val="center"/>
        <w:rPr>
          <w:rFonts w:ascii="Arial" w:hAnsi="Arial" w:cs="Arial"/>
          <w:sz w:val="20"/>
          <w:szCs w:val="20"/>
        </w:rPr>
      </w:pPr>
    </w:p>
    <w:p w14:paraId="42B6CE84" w14:textId="77777777" w:rsidR="009C52B6" w:rsidRPr="000E356A" w:rsidRDefault="009C52B6" w:rsidP="00A50312">
      <w:pPr>
        <w:spacing w:after="0" w:line="240" w:lineRule="auto"/>
        <w:jc w:val="center"/>
        <w:rPr>
          <w:rFonts w:ascii="Arial" w:hAnsi="Arial" w:cs="Arial"/>
          <w:sz w:val="20"/>
          <w:szCs w:val="20"/>
        </w:rPr>
      </w:pPr>
    </w:p>
    <w:p w14:paraId="563087F0" w14:textId="7B913CF9" w:rsidR="009C52B6" w:rsidRPr="000E356A" w:rsidRDefault="009C52B6" w:rsidP="00A50312">
      <w:pPr>
        <w:spacing w:after="0" w:line="240" w:lineRule="auto"/>
        <w:jc w:val="center"/>
        <w:rPr>
          <w:rFonts w:ascii="Arial" w:hAnsi="Arial" w:cs="Arial"/>
          <w:sz w:val="20"/>
          <w:szCs w:val="20"/>
        </w:rPr>
      </w:pPr>
    </w:p>
    <w:p w14:paraId="72E851F9" w14:textId="05CBA93D" w:rsidR="009C52B6" w:rsidRPr="000E356A" w:rsidRDefault="009C52B6" w:rsidP="00A50312">
      <w:pPr>
        <w:spacing w:after="0" w:line="240" w:lineRule="auto"/>
        <w:jc w:val="center"/>
        <w:rPr>
          <w:rFonts w:ascii="Arial" w:hAnsi="Arial" w:cs="Arial"/>
          <w:sz w:val="20"/>
          <w:szCs w:val="20"/>
        </w:rPr>
      </w:pPr>
    </w:p>
    <w:p w14:paraId="0848CC8F" w14:textId="77777777" w:rsidR="000E356A" w:rsidRDefault="000E356A" w:rsidP="009C52B6">
      <w:pPr>
        <w:spacing w:after="0" w:line="240" w:lineRule="auto"/>
        <w:rPr>
          <w:rFonts w:ascii="Arial" w:hAnsi="Arial" w:cs="Arial"/>
          <w:sz w:val="20"/>
          <w:szCs w:val="20"/>
        </w:rPr>
      </w:pPr>
    </w:p>
    <w:p w14:paraId="7CE7FC5A" w14:textId="77777777" w:rsidR="000E356A" w:rsidRDefault="000E356A" w:rsidP="009C52B6">
      <w:pPr>
        <w:spacing w:after="0" w:line="240" w:lineRule="auto"/>
        <w:rPr>
          <w:rFonts w:ascii="Arial" w:hAnsi="Arial" w:cs="Arial"/>
          <w:sz w:val="20"/>
          <w:szCs w:val="20"/>
        </w:rPr>
      </w:pPr>
    </w:p>
    <w:p w14:paraId="2237F9DD" w14:textId="67ECE9C5" w:rsidR="008D2469" w:rsidRPr="000E356A" w:rsidRDefault="009C52B6" w:rsidP="009C52B6">
      <w:pPr>
        <w:spacing w:after="0" w:line="240" w:lineRule="auto"/>
        <w:rPr>
          <w:rFonts w:ascii="Arial" w:hAnsi="Arial" w:cs="Arial"/>
          <w:sz w:val="20"/>
          <w:szCs w:val="20"/>
        </w:rPr>
      </w:pPr>
      <w:r w:rsidRPr="000E356A">
        <w:rPr>
          <w:rFonts w:ascii="Arial" w:hAnsi="Arial" w:cs="Arial"/>
          <w:sz w:val="20"/>
          <w:szCs w:val="20"/>
        </w:rPr>
        <w:t xml:space="preserve">The BOOMTASTICs capture the ten powerful ways to add drama and poetic devices to writing. </w:t>
      </w:r>
      <w:r w:rsidR="008D2469" w:rsidRPr="000E356A">
        <w:rPr>
          <w:rFonts w:ascii="Arial" w:hAnsi="Arial" w:cs="Arial"/>
          <w:sz w:val="20"/>
          <w:szCs w:val="20"/>
        </w:rPr>
        <w:t>They</w:t>
      </w:r>
      <w:r w:rsidRPr="000E356A">
        <w:rPr>
          <w:rFonts w:ascii="Arial" w:hAnsi="Arial" w:cs="Arial"/>
          <w:sz w:val="20"/>
          <w:szCs w:val="20"/>
        </w:rPr>
        <w:t xml:space="preserve"> help children structure their work, teaching them to showcase their writing voice, demonstrate originality and to take risks in a bid to capture the truth of a situation. </w:t>
      </w:r>
    </w:p>
    <w:p w14:paraId="428AB6C2" w14:textId="01222126" w:rsidR="008D2469" w:rsidRPr="000E356A" w:rsidRDefault="008D2469" w:rsidP="009C52B6">
      <w:pPr>
        <w:spacing w:after="0" w:line="240" w:lineRule="auto"/>
        <w:rPr>
          <w:rFonts w:ascii="Arial" w:hAnsi="Arial" w:cs="Arial"/>
          <w:sz w:val="20"/>
          <w:szCs w:val="20"/>
        </w:rPr>
      </w:pPr>
    </w:p>
    <w:p w14:paraId="235ABA55" w14:textId="5FEFB1B9" w:rsidR="008D2469" w:rsidRPr="000E356A" w:rsidRDefault="008D2469" w:rsidP="009C52B6">
      <w:pPr>
        <w:spacing w:after="0" w:line="240" w:lineRule="auto"/>
        <w:rPr>
          <w:rFonts w:ascii="Arial" w:hAnsi="Arial" w:cs="Arial"/>
          <w:sz w:val="20"/>
          <w:szCs w:val="20"/>
        </w:rPr>
      </w:pPr>
    </w:p>
    <w:p w14:paraId="4165E21D" w14:textId="05A243EA" w:rsidR="008D2469" w:rsidRPr="000E356A" w:rsidRDefault="008D2469" w:rsidP="009C52B6">
      <w:pPr>
        <w:spacing w:after="0" w:line="240" w:lineRule="auto"/>
        <w:rPr>
          <w:rFonts w:ascii="Arial" w:hAnsi="Arial" w:cs="Arial"/>
          <w:sz w:val="20"/>
          <w:szCs w:val="20"/>
        </w:rPr>
      </w:pPr>
    </w:p>
    <w:p w14:paraId="2C347555" w14:textId="71EEC28F" w:rsidR="008D2469" w:rsidRPr="000E356A" w:rsidRDefault="000E356A" w:rsidP="009C52B6">
      <w:pPr>
        <w:spacing w:after="0" w:line="240" w:lineRule="auto"/>
        <w:rPr>
          <w:rFonts w:ascii="Arial" w:hAnsi="Arial" w:cs="Arial"/>
          <w:sz w:val="20"/>
          <w:szCs w:val="20"/>
        </w:rPr>
      </w:pPr>
      <w:r w:rsidRPr="000E356A">
        <w:rPr>
          <w:rFonts w:ascii="Arial" w:hAnsi="Arial" w:cs="Arial"/>
          <w:noProof/>
          <w:sz w:val="20"/>
          <w:szCs w:val="20"/>
          <w:lang w:eastAsia="en-GB"/>
        </w:rPr>
        <w:drawing>
          <wp:anchor distT="0" distB="0" distL="114300" distR="114300" simplePos="0" relativeHeight="251660800" behindDoc="0" locked="0" layoutInCell="1" allowOverlap="1" wp14:anchorId="753CC50C" wp14:editId="50438DDD">
            <wp:simplePos x="0" y="0"/>
            <wp:positionH relativeFrom="column">
              <wp:posOffset>-238604</wp:posOffset>
            </wp:positionH>
            <wp:positionV relativeFrom="paragraph">
              <wp:posOffset>-26</wp:posOffset>
            </wp:positionV>
            <wp:extent cx="3945255" cy="276733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omtastics.jfif"/>
                    <pic:cNvPicPr/>
                  </pic:nvPicPr>
                  <pic:blipFill>
                    <a:blip r:embed="rId13"/>
                    <a:stretch>
                      <a:fillRect/>
                    </a:stretch>
                  </pic:blipFill>
                  <pic:spPr>
                    <a:xfrm>
                      <a:off x="0" y="0"/>
                      <a:ext cx="3945255" cy="2767330"/>
                    </a:xfrm>
                    <a:prstGeom prst="rect">
                      <a:avLst/>
                    </a:prstGeom>
                  </pic:spPr>
                </pic:pic>
              </a:graphicData>
            </a:graphic>
            <wp14:sizeRelH relativeFrom="page">
              <wp14:pctWidth>0</wp14:pctWidth>
            </wp14:sizeRelH>
            <wp14:sizeRelV relativeFrom="page">
              <wp14:pctHeight>0</wp14:pctHeight>
            </wp14:sizeRelV>
          </wp:anchor>
        </w:drawing>
      </w:r>
    </w:p>
    <w:p w14:paraId="7A1501D7" w14:textId="77777777" w:rsidR="008D2469" w:rsidRPr="000E356A" w:rsidRDefault="008D2469" w:rsidP="009C52B6">
      <w:pPr>
        <w:spacing w:after="0" w:line="240" w:lineRule="auto"/>
        <w:rPr>
          <w:rFonts w:ascii="Arial" w:hAnsi="Arial" w:cs="Arial"/>
          <w:sz w:val="20"/>
          <w:szCs w:val="20"/>
        </w:rPr>
      </w:pPr>
    </w:p>
    <w:p w14:paraId="72E74E9B" w14:textId="77777777" w:rsidR="008D2469" w:rsidRPr="000E356A" w:rsidRDefault="008D2469" w:rsidP="008D2469">
      <w:pPr>
        <w:spacing w:after="0" w:line="240" w:lineRule="auto"/>
        <w:rPr>
          <w:rFonts w:ascii="Arial" w:hAnsi="Arial" w:cs="Arial"/>
          <w:sz w:val="20"/>
          <w:szCs w:val="20"/>
        </w:rPr>
      </w:pPr>
    </w:p>
    <w:p w14:paraId="7488B52C" w14:textId="13565AD5" w:rsidR="008D2469" w:rsidRPr="000E356A" w:rsidRDefault="008D2469" w:rsidP="008D2469">
      <w:pPr>
        <w:spacing w:after="0" w:line="240" w:lineRule="auto"/>
        <w:rPr>
          <w:rFonts w:ascii="Arial" w:hAnsi="Arial" w:cs="Arial"/>
          <w:sz w:val="20"/>
          <w:szCs w:val="20"/>
        </w:rPr>
        <w:sectPr w:rsidR="008D2469" w:rsidRPr="000E356A" w:rsidSect="003D4B04">
          <w:headerReference w:type="default" r:id="rId14"/>
          <w:footerReference w:type="default" r:id="rId15"/>
          <w:pgSz w:w="11906" w:h="16838"/>
          <w:pgMar w:top="567" w:right="567" w:bottom="567" w:left="567" w:header="709" w:footer="709" w:gutter="0"/>
          <w:cols w:space="708"/>
          <w:docGrid w:linePitch="360"/>
        </w:sectPr>
      </w:pPr>
    </w:p>
    <w:p w14:paraId="72E6D14B" w14:textId="07311F7C" w:rsidR="008D2469" w:rsidRPr="000E356A" w:rsidRDefault="008D2469" w:rsidP="008D2469">
      <w:pPr>
        <w:spacing w:after="0" w:line="240" w:lineRule="auto"/>
        <w:rPr>
          <w:rFonts w:ascii="Arial" w:hAnsi="Arial" w:cs="Arial"/>
          <w:sz w:val="20"/>
          <w:szCs w:val="20"/>
        </w:rPr>
      </w:pPr>
    </w:p>
    <w:p w14:paraId="1881A68C" w14:textId="518F1B14" w:rsidR="008D2469" w:rsidRPr="000E356A" w:rsidRDefault="008D2469" w:rsidP="008D2469">
      <w:pPr>
        <w:spacing w:after="0" w:line="240" w:lineRule="auto"/>
        <w:rPr>
          <w:rFonts w:ascii="Arial" w:hAnsi="Arial" w:cs="Arial"/>
          <w:sz w:val="20"/>
          <w:szCs w:val="20"/>
        </w:rPr>
      </w:pPr>
    </w:p>
    <w:p w14:paraId="7810BFEC" w14:textId="5F88AA51" w:rsidR="008D2469" w:rsidRPr="000E356A" w:rsidRDefault="009C52B6" w:rsidP="008D2469">
      <w:pPr>
        <w:spacing w:after="0" w:line="240" w:lineRule="auto"/>
        <w:rPr>
          <w:rFonts w:ascii="Arial" w:hAnsi="Arial" w:cs="Arial"/>
          <w:sz w:val="20"/>
          <w:szCs w:val="20"/>
        </w:rPr>
      </w:pPr>
      <w:r w:rsidRPr="000E356A">
        <w:rPr>
          <w:rFonts w:ascii="Arial" w:hAnsi="Arial" w:cs="Arial"/>
          <w:sz w:val="20"/>
          <w:szCs w:val="20"/>
        </w:rPr>
        <w:t xml:space="preserve">KS1: </w:t>
      </w:r>
    </w:p>
    <w:p w14:paraId="48C8A40A" w14:textId="74A3EFF8" w:rsidR="008D2469" w:rsidRPr="000E356A" w:rsidRDefault="009C52B6" w:rsidP="008D2469">
      <w:pPr>
        <w:pStyle w:val="ListParagraph"/>
        <w:numPr>
          <w:ilvl w:val="0"/>
          <w:numId w:val="10"/>
        </w:numPr>
        <w:spacing w:after="0" w:line="240" w:lineRule="auto"/>
        <w:rPr>
          <w:rFonts w:ascii="Arial" w:hAnsi="Arial" w:cs="Arial"/>
          <w:sz w:val="20"/>
          <w:szCs w:val="20"/>
        </w:rPr>
      </w:pPr>
      <w:r w:rsidRPr="000E356A">
        <w:rPr>
          <w:rFonts w:ascii="Arial" w:hAnsi="Arial" w:cs="Arial"/>
          <w:sz w:val="20"/>
          <w:szCs w:val="20"/>
        </w:rPr>
        <w:t xml:space="preserve">Onomatopoeia </w:t>
      </w:r>
    </w:p>
    <w:p w14:paraId="33D1A500" w14:textId="5039FDE5" w:rsidR="008D2469" w:rsidRPr="000E356A" w:rsidRDefault="009C52B6" w:rsidP="008D2469">
      <w:pPr>
        <w:pStyle w:val="ListParagraph"/>
        <w:numPr>
          <w:ilvl w:val="0"/>
          <w:numId w:val="10"/>
        </w:numPr>
        <w:spacing w:after="0" w:line="240" w:lineRule="auto"/>
        <w:rPr>
          <w:rFonts w:ascii="Arial" w:hAnsi="Arial" w:cs="Arial"/>
          <w:sz w:val="20"/>
          <w:szCs w:val="20"/>
        </w:rPr>
      </w:pPr>
      <w:r w:rsidRPr="000E356A">
        <w:rPr>
          <w:rFonts w:ascii="Arial" w:hAnsi="Arial" w:cs="Arial"/>
          <w:sz w:val="20"/>
          <w:szCs w:val="20"/>
        </w:rPr>
        <w:t xml:space="preserve">Alliteration  </w:t>
      </w:r>
    </w:p>
    <w:p w14:paraId="6676E2ED" w14:textId="3BE958F5" w:rsidR="008D2469" w:rsidRPr="000E356A" w:rsidRDefault="009C52B6" w:rsidP="008D2469">
      <w:pPr>
        <w:pStyle w:val="ListParagraph"/>
        <w:numPr>
          <w:ilvl w:val="0"/>
          <w:numId w:val="10"/>
        </w:numPr>
        <w:spacing w:after="0" w:line="240" w:lineRule="auto"/>
        <w:rPr>
          <w:rFonts w:ascii="Arial" w:hAnsi="Arial" w:cs="Arial"/>
          <w:sz w:val="20"/>
          <w:szCs w:val="20"/>
        </w:rPr>
      </w:pPr>
      <w:r w:rsidRPr="000E356A">
        <w:rPr>
          <w:rFonts w:ascii="Arial" w:hAnsi="Arial" w:cs="Arial"/>
          <w:sz w:val="20"/>
          <w:szCs w:val="20"/>
        </w:rPr>
        <w:t xml:space="preserve">Rhyme  </w:t>
      </w:r>
    </w:p>
    <w:p w14:paraId="01011582" w14:textId="0D47B88C" w:rsidR="008D2469" w:rsidRPr="000E356A" w:rsidRDefault="009C52B6" w:rsidP="008D2469">
      <w:pPr>
        <w:pStyle w:val="ListParagraph"/>
        <w:numPr>
          <w:ilvl w:val="0"/>
          <w:numId w:val="10"/>
        </w:numPr>
        <w:spacing w:after="0" w:line="240" w:lineRule="auto"/>
        <w:rPr>
          <w:rFonts w:ascii="Arial" w:hAnsi="Arial" w:cs="Arial"/>
          <w:sz w:val="20"/>
          <w:szCs w:val="20"/>
        </w:rPr>
      </w:pPr>
      <w:r w:rsidRPr="000E356A">
        <w:rPr>
          <w:rFonts w:ascii="Arial" w:hAnsi="Arial" w:cs="Arial"/>
          <w:sz w:val="20"/>
          <w:szCs w:val="20"/>
        </w:rPr>
        <w:t xml:space="preserve">Repetition  </w:t>
      </w:r>
    </w:p>
    <w:p w14:paraId="7E68B9AA" w14:textId="77777777" w:rsidR="008D2469" w:rsidRPr="000E356A" w:rsidRDefault="009C52B6" w:rsidP="008D2469">
      <w:pPr>
        <w:pStyle w:val="ListParagraph"/>
        <w:numPr>
          <w:ilvl w:val="0"/>
          <w:numId w:val="10"/>
        </w:numPr>
        <w:spacing w:after="0" w:line="240" w:lineRule="auto"/>
        <w:rPr>
          <w:rFonts w:ascii="Arial" w:hAnsi="Arial" w:cs="Arial"/>
          <w:sz w:val="20"/>
          <w:szCs w:val="20"/>
        </w:rPr>
      </w:pPr>
      <w:r w:rsidRPr="000E356A">
        <w:rPr>
          <w:rFonts w:ascii="Arial" w:hAnsi="Arial" w:cs="Arial"/>
          <w:sz w:val="20"/>
          <w:szCs w:val="20"/>
        </w:rPr>
        <w:t xml:space="preserve">Simile </w:t>
      </w:r>
    </w:p>
    <w:p w14:paraId="02494F1B" w14:textId="625A146A" w:rsidR="008D2469" w:rsidRPr="000E356A" w:rsidRDefault="008D2469" w:rsidP="008D2469">
      <w:pPr>
        <w:spacing w:after="0" w:line="240" w:lineRule="auto"/>
        <w:ind w:left="360"/>
        <w:rPr>
          <w:rFonts w:ascii="Arial" w:hAnsi="Arial" w:cs="Arial"/>
          <w:sz w:val="20"/>
          <w:szCs w:val="20"/>
        </w:rPr>
      </w:pPr>
    </w:p>
    <w:p w14:paraId="4ABC316C" w14:textId="45E1F155" w:rsidR="008D2469" w:rsidRPr="000E356A" w:rsidRDefault="008D2469" w:rsidP="008D2469">
      <w:pPr>
        <w:spacing w:after="0" w:line="240" w:lineRule="auto"/>
        <w:ind w:left="360"/>
        <w:rPr>
          <w:rFonts w:ascii="Arial" w:hAnsi="Arial" w:cs="Arial"/>
          <w:sz w:val="20"/>
          <w:szCs w:val="20"/>
        </w:rPr>
      </w:pPr>
    </w:p>
    <w:p w14:paraId="43D7CD45" w14:textId="65265A25" w:rsidR="008D2469" w:rsidRPr="000E356A" w:rsidRDefault="009C52B6" w:rsidP="008D2469">
      <w:pPr>
        <w:spacing w:after="0" w:line="240" w:lineRule="auto"/>
        <w:ind w:left="360"/>
        <w:rPr>
          <w:rFonts w:ascii="Arial" w:hAnsi="Arial" w:cs="Arial"/>
          <w:sz w:val="20"/>
          <w:szCs w:val="20"/>
        </w:rPr>
      </w:pPr>
      <w:r w:rsidRPr="000E356A">
        <w:rPr>
          <w:rFonts w:ascii="Arial" w:hAnsi="Arial" w:cs="Arial"/>
          <w:sz w:val="20"/>
          <w:szCs w:val="20"/>
        </w:rPr>
        <w:t xml:space="preserve">KS2: KS1 devices plus:  </w:t>
      </w:r>
    </w:p>
    <w:p w14:paraId="6F37076C" w14:textId="05FB5771" w:rsidR="008D2469" w:rsidRPr="000E356A" w:rsidRDefault="009C52B6" w:rsidP="008D2469">
      <w:pPr>
        <w:pStyle w:val="ListParagraph"/>
        <w:numPr>
          <w:ilvl w:val="0"/>
          <w:numId w:val="10"/>
        </w:numPr>
        <w:spacing w:after="0" w:line="240" w:lineRule="auto"/>
        <w:rPr>
          <w:rFonts w:ascii="Arial" w:hAnsi="Arial" w:cs="Arial"/>
          <w:sz w:val="20"/>
          <w:szCs w:val="20"/>
        </w:rPr>
      </w:pPr>
      <w:r w:rsidRPr="000E356A">
        <w:rPr>
          <w:rFonts w:ascii="Arial" w:hAnsi="Arial" w:cs="Arial"/>
          <w:sz w:val="20"/>
          <w:szCs w:val="20"/>
        </w:rPr>
        <w:t xml:space="preserve">Metaphor  </w:t>
      </w:r>
    </w:p>
    <w:p w14:paraId="73BB1BBF" w14:textId="5B8931E8" w:rsidR="008D2469" w:rsidRPr="000E356A" w:rsidRDefault="009C52B6" w:rsidP="008D2469">
      <w:pPr>
        <w:pStyle w:val="ListParagraph"/>
        <w:numPr>
          <w:ilvl w:val="0"/>
          <w:numId w:val="10"/>
        </w:numPr>
        <w:spacing w:after="0" w:line="240" w:lineRule="auto"/>
        <w:rPr>
          <w:rFonts w:ascii="Arial" w:hAnsi="Arial" w:cs="Arial"/>
          <w:sz w:val="20"/>
          <w:szCs w:val="20"/>
        </w:rPr>
      </w:pPr>
      <w:r w:rsidRPr="000E356A">
        <w:rPr>
          <w:rFonts w:ascii="Arial" w:hAnsi="Arial" w:cs="Arial"/>
          <w:sz w:val="20"/>
          <w:szCs w:val="20"/>
        </w:rPr>
        <w:t xml:space="preserve">Pathetic Fallacy  </w:t>
      </w:r>
    </w:p>
    <w:p w14:paraId="4B6317CF" w14:textId="68D2C8CF" w:rsidR="008D2469" w:rsidRPr="000E356A" w:rsidRDefault="009C52B6" w:rsidP="008D2469">
      <w:pPr>
        <w:pStyle w:val="ListParagraph"/>
        <w:numPr>
          <w:ilvl w:val="0"/>
          <w:numId w:val="10"/>
        </w:numPr>
        <w:spacing w:after="0" w:line="240" w:lineRule="auto"/>
        <w:rPr>
          <w:rFonts w:ascii="Arial" w:hAnsi="Arial" w:cs="Arial"/>
          <w:sz w:val="20"/>
          <w:szCs w:val="20"/>
        </w:rPr>
      </w:pPr>
      <w:r w:rsidRPr="000E356A">
        <w:rPr>
          <w:rFonts w:ascii="Arial" w:hAnsi="Arial" w:cs="Arial"/>
          <w:sz w:val="20"/>
          <w:szCs w:val="20"/>
        </w:rPr>
        <w:t xml:space="preserve">Pun  </w:t>
      </w:r>
    </w:p>
    <w:p w14:paraId="7E6D6879" w14:textId="796E9053" w:rsidR="008D2469" w:rsidRPr="000E356A" w:rsidRDefault="009C52B6" w:rsidP="008D2469">
      <w:pPr>
        <w:pStyle w:val="ListParagraph"/>
        <w:numPr>
          <w:ilvl w:val="0"/>
          <w:numId w:val="10"/>
        </w:numPr>
        <w:spacing w:after="0" w:line="240" w:lineRule="auto"/>
        <w:rPr>
          <w:rFonts w:ascii="Arial" w:hAnsi="Arial" w:cs="Arial"/>
          <w:sz w:val="20"/>
          <w:szCs w:val="20"/>
        </w:rPr>
      </w:pPr>
      <w:r w:rsidRPr="000E356A">
        <w:rPr>
          <w:rFonts w:ascii="Arial" w:hAnsi="Arial" w:cs="Arial"/>
          <w:sz w:val="20"/>
          <w:szCs w:val="20"/>
        </w:rPr>
        <w:t xml:space="preserve">Personification  </w:t>
      </w:r>
    </w:p>
    <w:p w14:paraId="6F2B92A1" w14:textId="3395370B" w:rsidR="00A50312" w:rsidRPr="000E356A" w:rsidRDefault="009C52B6" w:rsidP="008D2469">
      <w:pPr>
        <w:pStyle w:val="ListParagraph"/>
        <w:numPr>
          <w:ilvl w:val="0"/>
          <w:numId w:val="10"/>
        </w:numPr>
        <w:spacing w:after="0" w:line="240" w:lineRule="auto"/>
        <w:rPr>
          <w:rFonts w:ascii="Arial" w:hAnsi="Arial" w:cs="Arial"/>
          <w:sz w:val="20"/>
          <w:szCs w:val="20"/>
        </w:rPr>
      </w:pPr>
      <w:r w:rsidRPr="000E356A">
        <w:rPr>
          <w:rFonts w:ascii="Arial" w:hAnsi="Arial" w:cs="Arial"/>
          <w:sz w:val="20"/>
          <w:szCs w:val="20"/>
        </w:rPr>
        <w:t>Symbolism</w:t>
      </w:r>
    </w:p>
    <w:p w14:paraId="6A6FB6CE" w14:textId="77777777" w:rsidR="008D2469" w:rsidRPr="000E356A" w:rsidRDefault="008D2469" w:rsidP="00A50312">
      <w:pPr>
        <w:spacing w:after="0" w:line="240" w:lineRule="auto"/>
        <w:jc w:val="center"/>
        <w:rPr>
          <w:rFonts w:ascii="Arial" w:hAnsi="Arial" w:cs="Arial"/>
          <w:sz w:val="20"/>
          <w:szCs w:val="20"/>
        </w:rPr>
      </w:pPr>
    </w:p>
    <w:p w14:paraId="520134E0" w14:textId="7FCCAF58" w:rsidR="008D2469" w:rsidRPr="000E356A" w:rsidRDefault="008D2469" w:rsidP="00A50312">
      <w:pPr>
        <w:spacing w:after="0" w:line="240" w:lineRule="auto"/>
        <w:jc w:val="center"/>
        <w:rPr>
          <w:rFonts w:ascii="Arial" w:hAnsi="Arial" w:cs="Arial"/>
          <w:sz w:val="20"/>
          <w:szCs w:val="20"/>
        </w:rPr>
        <w:sectPr w:rsidR="008D2469" w:rsidRPr="000E356A" w:rsidSect="008D2469">
          <w:type w:val="continuous"/>
          <w:pgSz w:w="11906" w:h="16838"/>
          <w:pgMar w:top="1440" w:right="1440" w:bottom="1440" w:left="1440" w:header="708" w:footer="708" w:gutter="0"/>
          <w:cols w:num="2" w:space="708"/>
          <w:docGrid w:linePitch="360"/>
        </w:sectPr>
      </w:pPr>
    </w:p>
    <w:p w14:paraId="60C99D19" w14:textId="7C756ABF" w:rsidR="008D2469" w:rsidRPr="000E356A" w:rsidRDefault="008D2469" w:rsidP="002803D2">
      <w:pPr>
        <w:spacing w:after="0" w:line="240" w:lineRule="auto"/>
        <w:rPr>
          <w:rFonts w:ascii="Arial" w:hAnsi="Arial" w:cs="Arial"/>
          <w:sz w:val="20"/>
          <w:szCs w:val="20"/>
        </w:rPr>
      </w:pPr>
    </w:p>
    <w:p w14:paraId="659FD6FE" w14:textId="545310C5" w:rsidR="008D2469" w:rsidRPr="000E356A" w:rsidRDefault="000E356A" w:rsidP="002803D2">
      <w:pPr>
        <w:spacing w:after="0" w:line="240" w:lineRule="auto"/>
        <w:rPr>
          <w:rFonts w:ascii="Arial" w:hAnsi="Arial" w:cs="Arial"/>
          <w:sz w:val="20"/>
          <w:szCs w:val="20"/>
        </w:rPr>
      </w:pPr>
      <w:r w:rsidRPr="000E356A">
        <w:rPr>
          <w:rFonts w:ascii="Arial" w:hAnsi="Arial" w:cs="Arial"/>
          <w:noProof/>
          <w:sz w:val="20"/>
          <w:szCs w:val="20"/>
          <w:lang w:eastAsia="en-GB"/>
        </w:rPr>
        <w:drawing>
          <wp:anchor distT="0" distB="0" distL="114300" distR="114300" simplePos="0" relativeHeight="251661824" behindDoc="0" locked="0" layoutInCell="1" allowOverlap="1" wp14:anchorId="747CAD76" wp14:editId="6EC13888">
            <wp:simplePos x="0" y="0"/>
            <wp:positionH relativeFrom="column">
              <wp:posOffset>2401725</wp:posOffset>
            </wp:positionH>
            <wp:positionV relativeFrom="paragraph">
              <wp:posOffset>96922</wp:posOffset>
            </wp:positionV>
            <wp:extent cx="4359910" cy="3102610"/>
            <wp:effectExtent l="0" t="0" r="254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mmaristics.jpg"/>
                    <pic:cNvPicPr/>
                  </pic:nvPicPr>
                  <pic:blipFill>
                    <a:blip r:embed="rId16"/>
                    <a:stretch>
                      <a:fillRect/>
                    </a:stretch>
                  </pic:blipFill>
                  <pic:spPr>
                    <a:xfrm>
                      <a:off x="0" y="0"/>
                      <a:ext cx="4359910" cy="3102610"/>
                    </a:xfrm>
                    <a:prstGeom prst="rect">
                      <a:avLst/>
                    </a:prstGeom>
                  </pic:spPr>
                </pic:pic>
              </a:graphicData>
            </a:graphic>
            <wp14:sizeRelH relativeFrom="page">
              <wp14:pctWidth>0</wp14:pctWidth>
            </wp14:sizeRelH>
            <wp14:sizeRelV relativeFrom="page">
              <wp14:pctHeight>0</wp14:pctHeight>
            </wp14:sizeRelV>
          </wp:anchor>
        </w:drawing>
      </w:r>
    </w:p>
    <w:p w14:paraId="045E28F5" w14:textId="42806FF0" w:rsidR="008D2469" w:rsidRPr="000E356A" w:rsidRDefault="008D2469" w:rsidP="002803D2">
      <w:pPr>
        <w:spacing w:after="0" w:line="240" w:lineRule="auto"/>
        <w:rPr>
          <w:rFonts w:ascii="Arial" w:hAnsi="Arial" w:cs="Arial"/>
          <w:sz w:val="20"/>
          <w:szCs w:val="20"/>
        </w:rPr>
      </w:pPr>
    </w:p>
    <w:p w14:paraId="3B2335C2" w14:textId="4F173182" w:rsidR="00A50312" w:rsidRPr="000E356A" w:rsidRDefault="008D2469" w:rsidP="002803D2">
      <w:pPr>
        <w:spacing w:after="0" w:line="240" w:lineRule="auto"/>
        <w:rPr>
          <w:rFonts w:ascii="Arial" w:hAnsi="Arial" w:cs="Arial"/>
          <w:sz w:val="20"/>
          <w:szCs w:val="20"/>
        </w:rPr>
      </w:pPr>
      <w:r w:rsidRPr="000E356A">
        <w:rPr>
          <w:rFonts w:ascii="Arial" w:hAnsi="Arial" w:cs="Arial"/>
          <w:sz w:val="20"/>
          <w:szCs w:val="20"/>
        </w:rPr>
        <w:t xml:space="preserve">The GRAMMARISTICs cover national curriculum requirements, capturing the broad spectrum of key grammar knowledge. </w:t>
      </w:r>
    </w:p>
    <w:p w14:paraId="2BC21B59" w14:textId="00374CAD" w:rsidR="00A50312" w:rsidRPr="000E356A" w:rsidRDefault="00A50312" w:rsidP="002803D2">
      <w:pPr>
        <w:spacing w:after="0" w:line="240" w:lineRule="auto"/>
        <w:rPr>
          <w:rFonts w:ascii="Arial" w:hAnsi="Arial" w:cs="Arial"/>
          <w:sz w:val="20"/>
          <w:szCs w:val="20"/>
        </w:rPr>
      </w:pPr>
    </w:p>
    <w:p w14:paraId="3F89F9F2" w14:textId="77777777" w:rsidR="008D2469" w:rsidRPr="000E356A" w:rsidRDefault="008D2469" w:rsidP="002803D2">
      <w:pPr>
        <w:spacing w:after="0" w:line="240" w:lineRule="auto"/>
        <w:rPr>
          <w:rFonts w:ascii="Arial" w:hAnsi="Arial" w:cs="Arial"/>
          <w:sz w:val="20"/>
          <w:szCs w:val="20"/>
        </w:rPr>
      </w:pPr>
    </w:p>
    <w:p w14:paraId="4AF7C4A0" w14:textId="77777777" w:rsidR="008D2469" w:rsidRPr="000E356A" w:rsidRDefault="008D2469" w:rsidP="002803D2">
      <w:pPr>
        <w:spacing w:after="0" w:line="240" w:lineRule="auto"/>
        <w:rPr>
          <w:rFonts w:ascii="Arial" w:hAnsi="Arial" w:cs="Arial"/>
          <w:sz w:val="20"/>
          <w:szCs w:val="20"/>
        </w:rPr>
      </w:pPr>
    </w:p>
    <w:p w14:paraId="72CE0426" w14:textId="77777777" w:rsidR="008D2469" w:rsidRPr="000E356A" w:rsidRDefault="008D2469" w:rsidP="002803D2">
      <w:pPr>
        <w:spacing w:after="0" w:line="240" w:lineRule="auto"/>
        <w:rPr>
          <w:rFonts w:ascii="Arial" w:hAnsi="Arial" w:cs="Arial"/>
          <w:sz w:val="20"/>
          <w:szCs w:val="20"/>
        </w:rPr>
      </w:pPr>
    </w:p>
    <w:p w14:paraId="7091458B" w14:textId="77777777" w:rsidR="008D2469" w:rsidRPr="000E356A" w:rsidRDefault="008D2469" w:rsidP="002803D2">
      <w:pPr>
        <w:spacing w:after="0" w:line="240" w:lineRule="auto"/>
        <w:rPr>
          <w:rFonts w:ascii="Arial" w:hAnsi="Arial" w:cs="Arial"/>
          <w:sz w:val="20"/>
          <w:szCs w:val="20"/>
        </w:rPr>
      </w:pPr>
    </w:p>
    <w:p w14:paraId="14DC248A" w14:textId="77777777" w:rsidR="008D2469" w:rsidRPr="000E356A" w:rsidRDefault="008D2469" w:rsidP="002803D2">
      <w:pPr>
        <w:spacing w:after="0" w:line="240" w:lineRule="auto"/>
        <w:rPr>
          <w:rFonts w:ascii="Arial" w:hAnsi="Arial" w:cs="Arial"/>
          <w:sz w:val="20"/>
          <w:szCs w:val="20"/>
        </w:rPr>
      </w:pPr>
    </w:p>
    <w:p w14:paraId="2ED74AAE" w14:textId="77777777" w:rsidR="008D2469" w:rsidRPr="000E356A" w:rsidRDefault="008D2469" w:rsidP="002803D2">
      <w:pPr>
        <w:spacing w:after="0" w:line="240" w:lineRule="auto"/>
        <w:rPr>
          <w:rFonts w:ascii="Arial" w:hAnsi="Arial" w:cs="Arial"/>
          <w:sz w:val="20"/>
          <w:szCs w:val="20"/>
        </w:rPr>
      </w:pPr>
    </w:p>
    <w:p w14:paraId="2CD8653C" w14:textId="77777777" w:rsidR="008D2469" w:rsidRPr="000E356A" w:rsidRDefault="008D2469" w:rsidP="002803D2">
      <w:pPr>
        <w:spacing w:after="0" w:line="240" w:lineRule="auto"/>
        <w:rPr>
          <w:rFonts w:ascii="Arial" w:hAnsi="Arial" w:cs="Arial"/>
          <w:sz w:val="20"/>
          <w:szCs w:val="20"/>
        </w:rPr>
      </w:pPr>
    </w:p>
    <w:p w14:paraId="007CE92A" w14:textId="77777777" w:rsidR="008D2469" w:rsidRPr="000E356A" w:rsidRDefault="008D2469" w:rsidP="002803D2">
      <w:pPr>
        <w:spacing w:after="0" w:line="240" w:lineRule="auto"/>
        <w:rPr>
          <w:rFonts w:ascii="Arial" w:hAnsi="Arial" w:cs="Arial"/>
          <w:sz w:val="20"/>
          <w:szCs w:val="20"/>
        </w:rPr>
      </w:pPr>
    </w:p>
    <w:p w14:paraId="30B9390E" w14:textId="77777777" w:rsidR="008D2469" w:rsidRPr="000E356A" w:rsidRDefault="008D2469" w:rsidP="002803D2">
      <w:pPr>
        <w:spacing w:after="0" w:line="240" w:lineRule="auto"/>
        <w:rPr>
          <w:rFonts w:ascii="Arial" w:hAnsi="Arial" w:cs="Arial"/>
          <w:sz w:val="20"/>
          <w:szCs w:val="20"/>
        </w:rPr>
      </w:pPr>
    </w:p>
    <w:p w14:paraId="2AC8B1EA" w14:textId="77777777" w:rsidR="008D2469" w:rsidRPr="000E356A" w:rsidRDefault="008D2469" w:rsidP="002803D2">
      <w:pPr>
        <w:spacing w:after="0" w:line="240" w:lineRule="auto"/>
        <w:rPr>
          <w:rFonts w:ascii="Arial" w:hAnsi="Arial" w:cs="Arial"/>
          <w:sz w:val="20"/>
          <w:szCs w:val="20"/>
        </w:rPr>
      </w:pPr>
    </w:p>
    <w:p w14:paraId="68779E2D" w14:textId="77777777" w:rsidR="008D2469" w:rsidRPr="000E356A" w:rsidRDefault="008D2469" w:rsidP="002803D2">
      <w:pPr>
        <w:spacing w:after="0" w:line="240" w:lineRule="auto"/>
        <w:rPr>
          <w:rFonts w:ascii="Arial" w:hAnsi="Arial" w:cs="Arial"/>
          <w:sz w:val="20"/>
          <w:szCs w:val="20"/>
        </w:rPr>
      </w:pPr>
    </w:p>
    <w:p w14:paraId="144A26F8" w14:textId="77777777" w:rsidR="008D2469" w:rsidRPr="000E356A" w:rsidRDefault="008D2469" w:rsidP="002803D2">
      <w:pPr>
        <w:spacing w:after="0" w:line="240" w:lineRule="auto"/>
        <w:rPr>
          <w:rFonts w:ascii="Arial" w:hAnsi="Arial" w:cs="Arial"/>
          <w:sz w:val="20"/>
          <w:szCs w:val="20"/>
        </w:rPr>
      </w:pPr>
    </w:p>
    <w:p w14:paraId="6CF16811" w14:textId="77777777" w:rsidR="008D2469" w:rsidRPr="000E356A" w:rsidRDefault="008D2469" w:rsidP="002803D2">
      <w:pPr>
        <w:spacing w:after="0" w:line="240" w:lineRule="auto"/>
        <w:rPr>
          <w:rFonts w:ascii="Arial" w:hAnsi="Arial" w:cs="Arial"/>
          <w:sz w:val="20"/>
          <w:szCs w:val="20"/>
        </w:rPr>
      </w:pPr>
    </w:p>
    <w:p w14:paraId="0D66344E" w14:textId="77777777" w:rsidR="000E356A" w:rsidRDefault="000E356A" w:rsidP="002803D2">
      <w:pPr>
        <w:spacing w:after="0" w:line="240" w:lineRule="auto"/>
        <w:rPr>
          <w:rFonts w:ascii="Arial" w:hAnsi="Arial" w:cs="Arial"/>
          <w:sz w:val="20"/>
          <w:szCs w:val="20"/>
        </w:rPr>
      </w:pPr>
    </w:p>
    <w:p w14:paraId="5A9E62BB" w14:textId="77777777" w:rsidR="000E356A" w:rsidRDefault="000E356A" w:rsidP="002803D2">
      <w:pPr>
        <w:spacing w:after="0" w:line="240" w:lineRule="auto"/>
        <w:rPr>
          <w:rFonts w:ascii="Arial" w:hAnsi="Arial" w:cs="Arial"/>
          <w:sz w:val="20"/>
          <w:szCs w:val="20"/>
        </w:rPr>
      </w:pPr>
    </w:p>
    <w:p w14:paraId="3BE0FD77" w14:textId="77777777" w:rsidR="000E356A" w:rsidRDefault="000E356A" w:rsidP="002803D2">
      <w:pPr>
        <w:spacing w:after="0" w:line="240" w:lineRule="auto"/>
        <w:rPr>
          <w:rFonts w:ascii="Arial" w:hAnsi="Arial" w:cs="Arial"/>
          <w:sz w:val="20"/>
          <w:szCs w:val="20"/>
        </w:rPr>
      </w:pPr>
    </w:p>
    <w:p w14:paraId="64AFFB6F" w14:textId="77777777" w:rsidR="000E356A" w:rsidRDefault="000E356A" w:rsidP="002803D2">
      <w:pPr>
        <w:spacing w:after="0" w:line="240" w:lineRule="auto"/>
        <w:rPr>
          <w:rFonts w:ascii="Arial" w:hAnsi="Arial" w:cs="Arial"/>
          <w:sz w:val="20"/>
          <w:szCs w:val="20"/>
        </w:rPr>
      </w:pPr>
    </w:p>
    <w:p w14:paraId="3E736DBE" w14:textId="455E6530" w:rsidR="0074008B" w:rsidRPr="000E356A" w:rsidRDefault="00711926" w:rsidP="002803D2">
      <w:pPr>
        <w:spacing w:after="0" w:line="240" w:lineRule="auto"/>
        <w:rPr>
          <w:rFonts w:ascii="Arial" w:hAnsi="Arial" w:cs="Arial"/>
          <w:sz w:val="20"/>
          <w:szCs w:val="20"/>
        </w:rPr>
      </w:pPr>
      <w:r w:rsidRPr="000E356A">
        <w:rPr>
          <w:rFonts w:ascii="Arial" w:hAnsi="Arial" w:cs="Arial"/>
          <w:sz w:val="20"/>
          <w:szCs w:val="20"/>
        </w:rPr>
        <w:t xml:space="preserve">Children </w:t>
      </w:r>
      <w:r w:rsidR="008D2469" w:rsidRPr="000E356A">
        <w:rPr>
          <w:rFonts w:ascii="Arial" w:hAnsi="Arial" w:cs="Arial"/>
          <w:sz w:val="20"/>
          <w:szCs w:val="20"/>
        </w:rPr>
        <w:t xml:space="preserve">at </w:t>
      </w:r>
      <w:proofErr w:type="spellStart"/>
      <w:r w:rsidR="00CF1A41">
        <w:rPr>
          <w:rFonts w:ascii="Arial" w:hAnsi="Arial" w:cs="Arial"/>
          <w:sz w:val="20"/>
          <w:szCs w:val="20"/>
        </w:rPr>
        <w:t>Keresley</w:t>
      </w:r>
      <w:proofErr w:type="spellEnd"/>
      <w:r w:rsidR="00CF1A41">
        <w:rPr>
          <w:rFonts w:ascii="Arial" w:hAnsi="Arial" w:cs="Arial"/>
          <w:sz w:val="20"/>
          <w:szCs w:val="20"/>
        </w:rPr>
        <w:t xml:space="preserve"> Academies </w:t>
      </w:r>
      <w:r w:rsidRPr="000E356A">
        <w:rPr>
          <w:rFonts w:ascii="Arial" w:hAnsi="Arial" w:cs="Arial"/>
          <w:sz w:val="20"/>
          <w:szCs w:val="20"/>
        </w:rPr>
        <w:t xml:space="preserve">are encouraged to see writing as a journey; re-drafting and editing are used before writing is published. </w:t>
      </w:r>
      <w:r w:rsidR="0074008B" w:rsidRPr="000E356A">
        <w:rPr>
          <w:rFonts w:ascii="Arial" w:hAnsi="Arial" w:cs="Arial"/>
          <w:sz w:val="20"/>
          <w:szCs w:val="20"/>
        </w:rPr>
        <w:t xml:space="preserve">Children use the left-hand side of their page as a place to generate and shape ideas. </w:t>
      </w:r>
    </w:p>
    <w:p w14:paraId="58456663" w14:textId="77777777" w:rsidR="00A50312" w:rsidRPr="000E356A" w:rsidRDefault="00A50312" w:rsidP="002803D2">
      <w:pPr>
        <w:spacing w:after="0" w:line="240" w:lineRule="auto"/>
        <w:rPr>
          <w:rFonts w:ascii="Arial" w:hAnsi="Arial" w:cs="Arial"/>
          <w:sz w:val="20"/>
          <w:szCs w:val="20"/>
        </w:rPr>
      </w:pPr>
    </w:p>
    <w:p w14:paraId="6B392D6E" w14:textId="77777777" w:rsidR="008C2F3B" w:rsidRDefault="00711926" w:rsidP="002803D2">
      <w:pPr>
        <w:spacing w:after="0" w:line="240" w:lineRule="auto"/>
        <w:rPr>
          <w:rFonts w:ascii="Arial" w:hAnsi="Arial" w:cs="Arial"/>
          <w:sz w:val="20"/>
          <w:szCs w:val="20"/>
        </w:rPr>
      </w:pPr>
      <w:r w:rsidRPr="000E356A">
        <w:rPr>
          <w:rFonts w:ascii="Arial" w:hAnsi="Arial" w:cs="Arial"/>
          <w:sz w:val="20"/>
          <w:szCs w:val="20"/>
        </w:rPr>
        <w:t xml:space="preserve">Grammar is taught both discreetly and throughout the writing process. </w:t>
      </w:r>
    </w:p>
    <w:p w14:paraId="6D53BF12" w14:textId="08F53404" w:rsidR="008C2F3B" w:rsidRDefault="008C2F3B" w:rsidP="002803D2">
      <w:pPr>
        <w:spacing w:after="0" w:line="240" w:lineRule="auto"/>
        <w:rPr>
          <w:rFonts w:ascii="Arial" w:hAnsi="Arial" w:cs="Arial"/>
          <w:sz w:val="20"/>
          <w:szCs w:val="20"/>
        </w:rPr>
      </w:pPr>
      <w:r>
        <w:rPr>
          <w:rFonts w:ascii="Arial" w:hAnsi="Arial" w:cs="Arial"/>
          <w:sz w:val="20"/>
          <w:szCs w:val="20"/>
        </w:rPr>
        <w:t>There is a Routeway for the teachi</w:t>
      </w:r>
      <w:r w:rsidR="00EA29D6">
        <w:rPr>
          <w:rFonts w:ascii="Arial" w:hAnsi="Arial" w:cs="Arial"/>
          <w:sz w:val="20"/>
          <w:szCs w:val="20"/>
        </w:rPr>
        <w:t>ng of Grammar across the school</w:t>
      </w:r>
      <w:r w:rsidR="00E13DBA">
        <w:rPr>
          <w:rFonts w:ascii="Arial" w:hAnsi="Arial" w:cs="Arial"/>
          <w:sz w:val="20"/>
          <w:szCs w:val="20"/>
        </w:rPr>
        <w:t>.</w:t>
      </w:r>
    </w:p>
    <w:p w14:paraId="7D680117" w14:textId="0E90F17E" w:rsidR="008C2F3B" w:rsidRDefault="008C2F3B" w:rsidP="002803D2">
      <w:pPr>
        <w:spacing w:after="0" w:line="240" w:lineRule="auto"/>
        <w:rPr>
          <w:rFonts w:ascii="Arial" w:hAnsi="Arial" w:cs="Arial"/>
          <w:sz w:val="20"/>
          <w:szCs w:val="20"/>
        </w:rPr>
      </w:pPr>
    </w:p>
    <w:p w14:paraId="5B80822C" w14:textId="495EE182" w:rsidR="002E7285" w:rsidRPr="000E356A" w:rsidRDefault="00711926" w:rsidP="002803D2">
      <w:pPr>
        <w:spacing w:after="0" w:line="240" w:lineRule="auto"/>
        <w:rPr>
          <w:rFonts w:ascii="Arial" w:hAnsi="Arial" w:cs="Arial"/>
          <w:sz w:val="20"/>
          <w:szCs w:val="20"/>
        </w:rPr>
      </w:pPr>
      <w:r w:rsidRPr="000E356A">
        <w:rPr>
          <w:rFonts w:ascii="Arial" w:hAnsi="Arial" w:cs="Arial"/>
          <w:sz w:val="20"/>
          <w:szCs w:val="20"/>
        </w:rPr>
        <w:t xml:space="preserve">Writing extends across the curriculum with the children being given opportunities to write for a range of different purposes outside of the </w:t>
      </w:r>
      <w:r w:rsidR="00A50312" w:rsidRPr="000E356A">
        <w:rPr>
          <w:rFonts w:ascii="Arial" w:hAnsi="Arial" w:cs="Arial"/>
          <w:sz w:val="20"/>
          <w:szCs w:val="20"/>
        </w:rPr>
        <w:t>writing</w:t>
      </w:r>
      <w:r w:rsidRPr="000E356A">
        <w:rPr>
          <w:rFonts w:ascii="Arial" w:hAnsi="Arial" w:cs="Arial"/>
          <w:sz w:val="20"/>
          <w:szCs w:val="20"/>
        </w:rPr>
        <w:t xml:space="preserve"> lesson.</w:t>
      </w:r>
      <w:r w:rsidR="00581A64">
        <w:rPr>
          <w:rFonts w:ascii="Arial" w:hAnsi="Arial" w:cs="Arial"/>
          <w:sz w:val="20"/>
          <w:szCs w:val="20"/>
        </w:rPr>
        <w:t xml:space="preserve"> This is through our Expert Curriculum.</w:t>
      </w:r>
    </w:p>
    <w:p w14:paraId="6723E26E" w14:textId="77777777" w:rsidR="003F04CF" w:rsidRPr="000E356A" w:rsidRDefault="003F04CF" w:rsidP="002803D2">
      <w:pPr>
        <w:spacing w:after="0" w:line="240" w:lineRule="auto"/>
        <w:rPr>
          <w:rFonts w:ascii="Arial" w:hAnsi="Arial" w:cs="Arial"/>
          <w:sz w:val="20"/>
          <w:szCs w:val="20"/>
        </w:rPr>
      </w:pPr>
    </w:p>
    <w:p w14:paraId="7F616EA9" w14:textId="4ACF055B" w:rsidR="002803D2" w:rsidRPr="000E356A" w:rsidRDefault="002803D2" w:rsidP="002803D2">
      <w:pPr>
        <w:spacing w:after="0" w:line="240" w:lineRule="auto"/>
        <w:rPr>
          <w:rFonts w:ascii="Arial" w:hAnsi="Arial" w:cs="Arial"/>
          <w:sz w:val="20"/>
          <w:szCs w:val="20"/>
        </w:rPr>
      </w:pPr>
      <w:r w:rsidRPr="000E356A">
        <w:rPr>
          <w:rFonts w:ascii="Arial" w:hAnsi="Arial" w:cs="Arial"/>
          <w:sz w:val="20"/>
          <w:szCs w:val="20"/>
        </w:rPr>
        <w:t xml:space="preserve">Handwriting is taught </w:t>
      </w:r>
      <w:r w:rsidR="00711926" w:rsidRPr="000E356A">
        <w:rPr>
          <w:rFonts w:ascii="Arial" w:hAnsi="Arial" w:cs="Arial"/>
          <w:sz w:val="20"/>
          <w:szCs w:val="20"/>
        </w:rPr>
        <w:t>discreetly using the</w:t>
      </w:r>
      <w:r w:rsidRPr="000E356A">
        <w:rPr>
          <w:rFonts w:ascii="Arial" w:hAnsi="Arial" w:cs="Arial"/>
          <w:sz w:val="20"/>
          <w:szCs w:val="20"/>
        </w:rPr>
        <w:t xml:space="preserve"> RWI</w:t>
      </w:r>
      <w:r w:rsidR="00711926" w:rsidRPr="000E356A">
        <w:rPr>
          <w:rFonts w:ascii="Arial" w:hAnsi="Arial" w:cs="Arial"/>
          <w:sz w:val="20"/>
          <w:szCs w:val="20"/>
        </w:rPr>
        <w:t xml:space="preserve"> scheme</w:t>
      </w:r>
      <w:r w:rsidRPr="000E356A">
        <w:rPr>
          <w:rFonts w:ascii="Arial" w:hAnsi="Arial" w:cs="Arial"/>
          <w:sz w:val="20"/>
          <w:szCs w:val="20"/>
        </w:rPr>
        <w:t xml:space="preserve"> </w:t>
      </w:r>
      <w:r w:rsidR="00711926" w:rsidRPr="000E356A">
        <w:rPr>
          <w:rFonts w:ascii="Arial" w:hAnsi="Arial" w:cs="Arial"/>
          <w:sz w:val="20"/>
          <w:szCs w:val="20"/>
        </w:rPr>
        <w:t xml:space="preserve">in </w:t>
      </w:r>
      <w:proofErr w:type="spellStart"/>
      <w:r w:rsidR="00711926" w:rsidRPr="000E356A">
        <w:rPr>
          <w:rFonts w:ascii="Arial" w:hAnsi="Arial" w:cs="Arial"/>
          <w:sz w:val="20"/>
          <w:szCs w:val="20"/>
        </w:rPr>
        <w:t>Fairytale</w:t>
      </w:r>
      <w:proofErr w:type="spellEnd"/>
      <w:r w:rsidR="00711926" w:rsidRPr="000E356A">
        <w:rPr>
          <w:rFonts w:ascii="Arial" w:hAnsi="Arial" w:cs="Arial"/>
          <w:sz w:val="20"/>
          <w:szCs w:val="20"/>
        </w:rPr>
        <w:t xml:space="preserve"> Phase </w:t>
      </w:r>
      <w:r w:rsidRPr="000E356A">
        <w:rPr>
          <w:rFonts w:ascii="Arial" w:hAnsi="Arial" w:cs="Arial"/>
          <w:sz w:val="20"/>
          <w:szCs w:val="20"/>
        </w:rPr>
        <w:t xml:space="preserve">and then </w:t>
      </w:r>
      <w:r w:rsidR="002E7285" w:rsidRPr="000E356A">
        <w:rPr>
          <w:rFonts w:ascii="Arial" w:hAnsi="Arial" w:cs="Arial"/>
          <w:sz w:val="20"/>
          <w:szCs w:val="20"/>
        </w:rPr>
        <w:t>through a cursive script model</w:t>
      </w:r>
      <w:r w:rsidR="00711926" w:rsidRPr="000E356A">
        <w:rPr>
          <w:rFonts w:ascii="Arial" w:hAnsi="Arial" w:cs="Arial"/>
          <w:sz w:val="20"/>
          <w:szCs w:val="20"/>
        </w:rPr>
        <w:t xml:space="preserve"> when appropriate</w:t>
      </w:r>
      <w:r w:rsidR="002E7285" w:rsidRPr="000E356A">
        <w:rPr>
          <w:rFonts w:ascii="Arial" w:hAnsi="Arial" w:cs="Arial"/>
          <w:sz w:val="20"/>
          <w:szCs w:val="20"/>
        </w:rPr>
        <w:t xml:space="preserve">. This is practiced at least 3x weekly until children are able to join fluently. Children with additional needs have 1-1 support to </w:t>
      </w:r>
      <w:r w:rsidR="00711926" w:rsidRPr="000E356A">
        <w:rPr>
          <w:rFonts w:ascii="Arial" w:hAnsi="Arial" w:cs="Arial"/>
          <w:sz w:val="20"/>
          <w:szCs w:val="20"/>
        </w:rPr>
        <w:t>aid</w:t>
      </w:r>
      <w:r w:rsidR="002E7285" w:rsidRPr="000E356A">
        <w:rPr>
          <w:rFonts w:ascii="Arial" w:hAnsi="Arial" w:cs="Arial"/>
          <w:sz w:val="20"/>
          <w:szCs w:val="20"/>
        </w:rPr>
        <w:t xml:space="preserve"> fluency in writing. </w:t>
      </w:r>
    </w:p>
    <w:p w14:paraId="2AC42FB8" w14:textId="77777777" w:rsidR="002E7285" w:rsidRPr="000E356A" w:rsidRDefault="002E7285" w:rsidP="002803D2">
      <w:pPr>
        <w:spacing w:after="0" w:line="240" w:lineRule="auto"/>
        <w:rPr>
          <w:rFonts w:ascii="Arial" w:hAnsi="Arial" w:cs="Arial"/>
          <w:sz w:val="20"/>
          <w:szCs w:val="20"/>
        </w:rPr>
      </w:pPr>
    </w:p>
    <w:p w14:paraId="1CD0A65B" w14:textId="51DF9EB4" w:rsidR="003A2FD6" w:rsidRPr="000E356A" w:rsidRDefault="002803D2" w:rsidP="002803D2">
      <w:pPr>
        <w:spacing w:after="0" w:line="240" w:lineRule="auto"/>
        <w:rPr>
          <w:rFonts w:ascii="Arial" w:hAnsi="Arial" w:cs="Arial"/>
          <w:sz w:val="20"/>
          <w:szCs w:val="20"/>
        </w:rPr>
      </w:pPr>
      <w:r w:rsidRPr="000E356A">
        <w:rPr>
          <w:rFonts w:ascii="Arial" w:hAnsi="Arial" w:cs="Arial"/>
          <w:sz w:val="20"/>
          <w:szCs w:val="20"/>
        </w:rPr>
        <w:t xml:space="preserve">All English based activities are extended with </w:t>
      </w:r>
      <w:r w:rsidR="003A2FD6" w:rsidRPr="000E356A">
        <w:rPr>
          <w:rFonts w:ascii="Arial" w:hAnsi="Arial" w:cs="Arial"/>
          <w:sz w:val="20"/>
          <w:szCs w:val="20"/>
        </w:rPr>
        <w:t xml:space="preserve">opportunities for Greater Depth, where children can take writing in their own directions. This includes </w:t>
      </w:r>
      <w:r w:rsidRPr="000E356A">
        <w:rPr>
          <w:rFonts w:ascii="Arial" w:hAnsi="Arial" w:cs="Arial"/>
          <w:sz w:val="20"/>
          <w:szCs w:val="20"/>
        </w:rPr>
        <w:t>project sessions</w:t>
      </w:r>
      <w:r w:rsidR="00711926" w:rsidRPr="000E356A">
        <w:rPr>
          <w:rFonts w:ascii="Arial" w:hAnsi="Arial" w:cs="Arial"/>
          <w:sz w:val="20"/>
          <w:szCs w:val="20"/>
        </w:rPr>
        <w:t>, structure of English lessons, w</w:t>
      </w:r>
      <w:r w:rsidR="003A2FD6" w:rsidRPr="000E356A">
        <w:rPr>
          <w:rFonts w:ascii="Arial" w:hAnsi="Arial" w:cs="Arial"/>
          <w:sz w:val="20"/>
          <w:szCs w:val="20"/>
        </w:rPr>
        <w:t>riting non-negot</w:t>
      </w:r>
      <w:r w:rsidR="00711926" w:rsidRPr="000E356A">
        <w:rPr>
          <w:rFonts w:ascii="Arial" w:hAnsi="Arial" w:cs="Arial"/>
          <w:sz w:val="20"/>
          <w:szCs w:val="20"/>
        </w:rPr>
        <w:t>iables, assessment and marking.</w:t>
      </w:r>
    </w:p>
    <w:p w14:paraId="0AD83291" w14:textId="77777777" w:rsidR="007F5ED6" w:rsidRPr="000E356A" w:rsidRDefault="007F5ED6" w:rsidP="002803D2">
      <w:pPr>
        <w:spacing w:after="0" w:line="240" w:lineRule="auto"/>
        <w:rPr>
          <w:rFonts w:ascii="Arial" w:hAnsi="Arial" w:cs="Arial"/>
          <w:sz w:val="20"/>
          <w:szCs w:val="20"/>
        </w:rPr>
      </w:pPr>
    </w:p>
    <w:p w14:paraId="69B947AA" w14:textId="77777777" w:rsidR="008D2469" w:rsidRPr="000E356A" w:rsidRDefault="008D2469" w:rsidP="002803D2">
      <w:pPr>
        <w:spacing w:after="0" w:line="240" w:lineRule="auto"/>
        <w:contextualSpacing/>
        <w:rPr>
          <w:rFonts w:ascii="Arial" w:hAnsi="Arial" w:cs="Arial"/>
          <w:b/>
          <w:sz w:val="20"/>
          <w:szCs w:val="20"/>
        </w:rPr>
      </w:pPr>
    </w:p>
    <w:p w14:paraId="4AD7EE5F" w14:textId="03FF41AB" w:rsidR="002803D2" w:rsidRPr="000E356A" w:rsidRDefault="002803D2" w:rsidP="002803D2">
      <w:pPr>
        <w:spacing w:after="0" w:line="240" w:lineRule="auto"/>
        <w:contextualSpacing/>
        <w:rPr>
          <w:rFonts w:ascii="Arial" w:hAnsi="Arial" w:cs="Arial"/>
          <w:b/>
          <w:sz w:val="20"/>
          <w:szCs w:val="20"/>
        </w:rPr>
      </w:pPr>
      <w:r w:rsidRPr="000E356A">
        <w:rPr>
          <w:rFonts w:ascii="Arial" w:hAnsi="Arial" w:cs="Arial"/>
          <w:b/>
          <w:sz w:val="20"/>
          <w:szCs w:val="20"/>
        </w:rPr>
        <w:t>Mathematics:</w:t>
      </w:r>
      <w:r w:rsidR="003A2FD6" w:rsidRPr="000E356A">
        <w:rPr>
          <w:rFonts w:ascii="Arial" w:hAnsi="Arial" w:cs="Arial"/>
          <w:b/>
          <w:sz w:val="20"/>
          <w:szCs w:val="20"/>
        </w:rPr>
        <w:t xml:space="preserve"> </w:t>
      </w:r>
    </w:p>
    <w:p w14:paraId="25ADFB8F" w14:textId="2BDAA0EF" w:rsidR="008D2469" w:rsidRPr="000E356A" w:rsidRDefault="004D3C20" w:rsidP="004D3C20">
      <w:pPr>
        <w:spacing w:after="0" w:line="240" w:lineRule="auto"/>
        <w:contextualSpacing/>
        <w:rPr>
          <w:rFonts w:ascii="Arial" w:hAnsi="Arial" w:cs="Arial"/>
          <w:sz w:val="20"/>
          <w:szCs w:val="20"/>
        </w:rPr>
      </w:pPr>
      <w:r w:rsidRPr="000E356A">
        <w:rPr>
          <w:rFonts w:ascii="Arial" w:hAnsi="Arial" w:cs="Arial"/>
          <w:sz w:val="20"/>
          <w:szCs w:val="20"/>
        </w:rPr>
        <w:t xml:space="preserve">Fluency, reasoning and problem solving are at the centre of Maths learning. All Maths concepts are learnt through the use of concrete, pictorial and abstract approaches. Learners are given the opportunity to take control of their Maths learning through the structure of lessons. </w:t>
      </w:r>
    </w:p>
    <w:p w14:paraId="593A5EC1" w14:textId="77777777" w:rsidR="008D2469" w:rsidRPr="000E356A" w:rsidRDefault="008D2469" w:rsidP="004D3C20">
      <w:pPr>
        <w:spacing w:after="0" w:line="240" w:lineRule="auto"/>
        <w:rPr>
          <w:rFonts w:ascii="Arial" w:hAnsi="Arial" w:cs="Arial"/>
          <w:sz w:val="20"/>
          <w:szCs w:val="20"/>
        </w:rPr>
      </w:pPr>
    </w:p>
    <w:p w14:paraId="2D358D1B" w14:textId="77777777" w:rsidR="00EA29D6" w:rsidRDefault="004D3C20" w:rsidP="004D3C20">
      <w:pPr>
        <w:spacing w:after="0" w:line="240" w:lineRule="auto"/>
        <w:rPr>
          <w:rFonts w:ascii="Arial" w:hAnsi="Arial" w:cs="Arial"/>
          <w:sz w:val="20"/>
          <w:szCs w:val="20"/>
        </w:rPr>
      </w:pPr>
      <w:r w:rsidRPr="000E356A">
        <w:rPr>
          <w:rFonts w:ascii="Arial" w:hAnsi="Arial" w:cs="Arial"/>
          <w:sz w:val="20"/>
          <w:szCs w:val="20"/>
        </w:rPr>
        <w:t xml:space="preserve">Bronze, Silver, Gold and Platinum challenges are used to develop mathematical concepts and a Growth Mindset. These are flexible within each lesson, allowing rapid progress within and across lessons. </w:t>
      </w:r>
    </w:p>
    <w:p w14:paraId="1C30354D" w14:textId="77777777" w:rsidR="00EA29D6" w:rsidRDefault="00EA29D6" w:rsidP="004D3C20">
      <w:pPr>
        <w:spacing w:after="0" w:line="240" w:lineRule="auto"/>
        <w:rPr>
          <w:rFonts w:ascii="Arial" w:hAnsi="Arial" w:cs="Arial"/>
          <w:sz w:val="20"/>
          <w:szCs w:val="20"/>
        </w:rPr>
      </w:pPr>
    </w:p>
    <w:p w14:paraId="7517DE56" w14:textId="53F2944D" w:rsidR="008D2469" w:rsidRPr="000E356A" w:rsidRDefault="004D3C20" w:rsidP="004D3C20">
      <w:pPr>
        <w:spacing w:after="0" w:line="240" w:lineRule="auto"/>
        <w:rPr>
          <w:rFonts w:ascii="Arial" w:hAnsi="Arial" w:cs="Arial"/>
          <w:sz w:val="20"/>
          <w:szCs w:val="20"/>
        </w:rPr>
      </w:pPr>
      <w:r w:rsidRPr="000E356A">
        <w:rPr>
          <w:rFonts w:ascii="Arial" w:hAnsi="Arial" w:cs="Arial"/>
          <w:sz w:val="20"/>
          <w:szCs w:val="20"/>
        </w:rPr>
        <w:t xml:space="preserve">To enable children to become fluent mathematicians, daily opportunities are given to practice basic maths skills. </w:t>
      </w:r>
    </w:p>
    <w:p w14:paraId="7914AC07" w14:textId="77777777" w:rsidR="008D2469" w:rsidRPr="000E356A" w:rsidRDefault="008D2469" w:rsidP="004D3C20">
      <w:pPr>
        <w:spacing w:after="0" w:line="240" w:lineRule="auto"/>
        <w:rPr>
          <w:rFonts w:ascii="Arial" w:hAnsi="Arial" w:cs="Arial"/>
          <w:sz w:val="20"/>
          <w:szCs w:val="20"/>
        </w:rPr>
      </w:pPr>
    </w:p>
    <w:p w14:paraId="2F748460" w14:textId="5FD93B3E" w:rsidR="004D3C20" w:rsidRPr="000E356A" w:rsidRDefault="004D3C20" w:rsidP="004D3C20">
      <w:pPr>
        <w:spacing w:after="0" w:line="240" w:lineRule="auto"/>
        <w:rPr>
          <w:rFonts w:ascii="Arial" w:hAnsi="Arial" w:cs="Arial"/>
          <w:sz w:val="20"/>
          <w:szCs w:val="20"/>
        </w:rPr>
      </w:pPr>
      <w:r w:rsidRPr="000E356A">
        <w:rPr>
          <w:rFonts w:ascii="Arial" w:hAnsi="Arial" w:cs="Arial"/>
          <w:sz w:val="20"/>
          <w:szCs w:val="20"/>
        </w:rPr>
        <w:t xml:space="preserve">Times Table </w:t>
      </w:r>
      <w:proofErr w:type="spellStart"/>
      <w:r w:rsidRPr="000E356A">
        <w:rPr>
          <w:rFonts w:ascii="Arial" w:hAnsi="Arial" w:cs="Arial"/>
          <w:sz w:val="20"/>
          <w:szCs w:val="20"/>
        </w:rPr>
        <w:t>Rockstars</w:t>
      </w:r>
      <w:proofErr w:type="spellEnd"/>
      <w:r w:rsidRPr="000E356A">
        <w:rPr>
          <w:rFonts w:ascii="Arial" w:hAnsi="Arial" w:cs="Arial"/>
          <w:sz w:val="20"/>
          <w:szCs w:val="20"/>
        </w:rPr>
        <w:t xml:space="preserve">, Fluent in Five and </w:t>
      </w:r>
      <w:r w:rsidR="00581A64">
        <w:rPr>
          <w:rFonts w:ascii="Arial" w:hAnsi="Arial" w:cs="Arial"/>
          <w:sz w:val="20"/>
          <w:szCs w:val="20"/>
        </w:rPr>
        <w:t xml:space="preserve">99 Club </w:t>
      </w:r>
      <w:r w:rsidRPr="000E356A">
        <w:rPr>
          <w:rFonts w:ascii="Arial" w:hAnsi="Arial" w:cs="Arial"/>
          <w:sz w:val="20"/>
          <w:szCs w:val="20"/>
        </w:rPr>
        <w:t xml:space="preserve">are used to support this. All children are expected to use reasoning language throughout their daily lessons. </w:t>
      </w:r>
    </w:p>
    <w:p w14:paraId="2A8298E5" w14:textId="77777777" w:rsidR="008D2469" w:rsidRPr="000E356A" w:rsidRDefault="008D2469" w:rsidP="007F5ED6">
      <w:pPr>
        <w:shd w:val="clear" w:color="auto" w:fill="FFFFFF"/>
        <w:spacing w:after="168" w:line="240" w:lineRule="auto"/>
        <w:rPr>
          <w:rFonts w:ascii="Arial" w:eastAsia="Times New Roman" w:hAnsi="Arial" w:cs="Arial"/>
          <w:color w:val="000000"/>
          <w:sz w:val="20"/>
          <w:szCs w:val="20"/>
          <w:lang w:eastAsia="en-GB"/>
        </w:rPr>
      </w:pPr>
    </w:p>
    <w:p w14:paraId="120231D3" w14:textId="29187664" w:rsidR="007F5ED6" w:rsidRPr="00581A64" w:rsidRDefault="007F5ED6" w:rsidP="007F5ED6">
      <w:pPr>
        <w:shd w:val="clear" w:color="auto" w:fill="FFFFFF"/>
        <w:spacing w:after="168" w:line="240" w:lineRule="auto"/>
        <w:rPr>
          <w:rFonts w:ascii="Arial" w:eastAsia="Times New Roman" w:hAnsi="Arial" w:cs="Arial"/>
          <w:sz w:val="20"/>
          <w:szCs w:val="20"/>
          <w:lang w:eastAsia="en-GB"/>
        </w:rPr>
      </w:pPr>
      <w:r w:rsidRPr="000E356A">
        <w:rPr>
          <w:rFonts w:ascii="Arial" w:eastAsia="Times New Roman" w:hAnsi="Arial" w:cs="Arial"/>
          <w:color w:val="000000"/>
          <w:sz w:val="20"/>
          <w:szCs w:val="20"/>
          <w:lang w:eastAsia="en-GB"/>
        </w:rPr>
        <w:t xml:space="preserve">Children are </w:t>
      </w:r>
      <w:r w:rsidRPr="00581A64">
        <w:rPr>
          <w:rFonts w:ascii="Arial" w:eastAsia="Times New Roman" w:hAnsi="Arial" w:cs="Arial"/>
          <w:sz w:val="20"/>
          <w:szCs w:val="20"/>
          <w:lang w:eastAsia="en-GB"/>
        </w:rPr>
        <w:t>tested each term for Maths by a PUMA test. The former supports teacher assessment and tracks children’s progress against national expectations and analyses gaps in learning to support the next term’s programme of learning.</w:t>
      </w:r>
    </w:p>
    <w:p w14:paraId="537CFC2A" w14:textId="04DBDC75" w:rsidR="00BA171C" w:rsidRPr="00581A64" w:rsidRDefault="002C5C4B" w:rsidP="002803D2">
      <w:pPr>
        <w:spacing w:after="0" w:line="240" w:lineRule="auto"/>
        <w:rPr>
          <w:rFonts w:ascii="Arial" w:hAnsi="Arial" w:cs="Arial"/>
          <w:sz w:val="20"/>
          <w:szCs w:val="20"/>
        </w:rPr>
      </w:pPr>
      <w:r w:rsidRPr="00581A64">
        <w:rPr>
          <w:rFonts w:ascii="Arial" w:hAnsi="Arial" w:cs="Arial"/>
          <w:sz w:val="20"/>
          <w:szCs w:val="20"/>
        </w:rPr>
        <w:t>There is a Maths Routeway followed through the schoo</w:t>
      </w:r>
      <w:r w:rsidR="00E13DBA" w:rsidRPr="00581A64">
        <w:rPr>
          <w:rFonts w:ascii="Arial" w:hAnsi="Arial" w:cs="Arial"/>
          <w:sz w:val="20"/>
          <w:szCs w:val="20"/>
        </w:rPr>
        <w:t>l.</w:t>
      </w:r>
    </w:p>
    <w:p w14:paraId="7925A72B" w14:textId="77777777" w:rsidR="00E13DBA" w:rsidRPr="00581A64" w:rsidRDefault="00E13DBA" w:rsidP="002803D2">
      <w:pPr>
        <w:spacing w:after="0" w:line="240" w:lineRule="auto"/>
        <w:rPr>
          <w:rFonts w:ascii="Arial" w:hAnsi="Arial" w:cs="Arial"/>
          <w:sz w:val="20"/>
          <w:szCs w:val="20"/>
        </w:rPr>
      </w:pPr>
    </w:p>
    <w:p w14:paraId="460BF920" w14:textId="77777777" w:rsidR="00616D78" w:rsidRPr="00581A64" w:rsidRDefault="002C5C4B" w:rsidP="00616D78">
      <w:pPr>
        <w:spacing w:after="0"/>
        <w:rPr>
          <w:rFonts w:ascii="Arial" w:hAnsi="Arial" w:cs="Arial"/>
          <w:b/>
          <w:sz w:val="20"/>
          <w:szCs w:val="20"/>
        </w:rPr>
      </w:pPr>
      <w:r w:rsidRPr="00581A64">
        <w:rPr>
          <w:noProof/>
          <w:lang w:eastAsia="en-GB"/>
        </w:rPr>
        <w:drawing>
          <wp:anchor distT="0" distB="0" distL="114300" distR="114300" simplePos="0" relativeHeight="251662848" behindDoc="0" locked="0" layoutInCell="1" allowOverlap="1" wp14:anchorId="467AA826" wp14:editId="6A918C73">
            <wp:simplePos x="0" y="0"/>
            <wp:positionH relativeFrom="column">
              <wp:posOffset>-1423492200</wp:posOffset>
            </wp:positionH>
            <wp:positionV relativeFrom="paragraph">
              <wp:posOffset>-1967792610</wp:posOffset>
            </wp:positionV>
            <wp:extent cx="457200" cy="457200"/>
            <wp:effectExtent l="0" t="0" r="0" b="0"/>
            <wp:wrapNone/>
            <wp:docPr id="281" name="Picture 28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03D2" w:rsidRPr="3A91EFD6">
        <w:rPr>
          <w:rFonts w:ascii="Arial" w:hAnsi="Arial" w:cs="Arial"/>
          <w:b/>
          <w:bCs/>
          <w:sz w:val="20"/>
          <w:szCs w:val="20"/>
        </w:rPr>
        <w:t>RE:</w:t>
      </w:r>
    </w:p>
    <w:p w14:paraId="09F5EE04" w14:textId="3292D541" w:rsidR="002803D2" w:rsidRPr="00581A64" w:rsidRDefault="002803D2" w:rsidP="00616D78">
      <w:pPr>
        <w:spacing w:after="0"/>
        <w:rPr>
          <w:rFonts w:ascii="Arial" w:hAnsi="Arial" w:cs="Arial"/>
          <w:sz w:val="20"/>
          <w:szCs w:val="20"/>
        </w:rPr>
      </w:pPr>
      <w:r w:rsidRPr="00581A64">
        <w:rPr>
          <w:rFonts w:ascii="Arial" w:hAnsi="Arial" w:cs="Arial"/>
          <w:sz w:val="20"/>
          <w:szCs w:val="20"/>
        </w:rPr>
        <w:t xml:space="preserve">We follow the Coventry/Warwickshire Agreed Syllabus for RE. </w:t>
      </w:r>
      <w:r w:rsidR="00734698" w:rsidRPr="00581A64">
        <w:rPr>
          <w:rFonts w:ascii="Arial" w:hAnsi="Arial" w:cs="Arial"/>
          <w:sz w:val="20"/>
          <w:szCs w:val="20"/>
        </w:rPr>
        <w:t>This is taught through discrete units of learning, and enhanced through wider curriculum opportunities such as the creative arts.</w:t>
      </w:r>
    </w:p>
    <w:p w14:paraId="677AC1ED" w14:textId="77777777" w:rsidR="003A2FD6" w:rsidRPr="00581A64" w:rsidRDefault="003A2FD6" w:rsidP="002803D2">
      <w:pPr>
        <w:spacing w:after="0" w:line="240" w:lineRule="auto"/>
        <w:rPr>
          <w:rFonts w:ascii="Arial" w:hAnsi="Arial" w:cs="Arial"/>
          <w:sz w:val="20"/>
          <w:szCs w:val="20"/>
        </w:rPr>
      </w:pPr>
    </w:p>
    <w:p w14:paraId="3AB8C627" w14:textId="1851B106" w:rsidR="002803D2" w:rsidRPr="00581A64" w:rsidRDefault="002803D2" w:rsidP="002803D2">
      <w:pPr>
        <w:spacing w:after="0" w:line="240" w:lineRule="auto"/>
        <w:rPr>
          <w:rFonts w:ascii="Arial" w:hAnsi="Arial" w:cs="Arial"/>
          <w:b/>
          <w:sz w:val="20"/>
          <w:szCs w:val="20"/>
        </w:rPr>
      </w:pPr>
      <w:r w:rsidRPr="00581A64">
        <w:rPr>
          <w:rFonts w:ascii="Arial" w:hAnsi="Arial" w:cs="Arial"/>
          <w:b/>
          <w:sz w:val="20"/>
          <w:szCs w:val="20"/>
        </w:rPr>
        <w:t>PSHE:</w:t>
      </w:r>
      <w:r w:rsidR="003A2FD6" w:rsidRPr="00581A64">
        <w:rPr>
          <w:rFonts w:ascii="Arial" w:hAnsi="Arial" w:cs="Arial"/>
          <w:b/>
          <w:sz w:val="20"/>
          <w:szCs w:val="20"/>
        </w:rPr>
        <w:t xml:space="preserve"> </w:t>
      </w:r>
    </w:p>
    <w:p w14:paraId="11D3EB3C" w14:textId="01533668" w:rsidR="00AA096B" w:rsidRPr="00581A64" w:rsidRDefault="00C622CE" w:rsidP="00AA096B">
      <w:pPr>
        <w:spacing w:after="0" w:line="240" w:lineRule="auto"/>
        <w:rPr>
          <w:rFonts w:ascii="Arial" w:hAnsi="Arial" w:cs="Arial"/>
          <w:sz w:val="20"/>
          <w:szCs w:val="20"/>
        </w:rPr>
      </w:pPr>
      <w:r w:rsidRPr="00581A64">
        <w:rPr>
          <w:rFonts w:ascii="Arial" w:hAnsi="Arial" w:cs="Arial"/>
          <w:sz w:val="20"/>
          <w:szCs w:val="20"/>
        </w:rPr>
        <w:t>PSHE is</w:t>
      </w:r>
      <w:r w:rsidR="00AA096B" w:rsidRPr="00581A64">
        <w:rPr>
          <w:rFonts w:ascii="Arial" w:hAnsi="Arial" w:cs="Arial"/>
          <w:sz w:val="20"/>
          <w:szCs w:val="20"/>
        </w:rPr>
        <w:t xml:space="preserve"> taught weekly by class teachers.  A core cyclical curriculum is planned and in place </w:t>
      </w:r>
      <w:r w:rsidR="00581A64" w:rsidRPr="00581A64">
        <w:rPr>
          <w:rFonts w:ascii="Arial" w:hAnsi="Arial" w:cs="Arial"/>
          <w:sz w:val="20"/>
          <w:szCs w:val="20"/>
        </w:rPr>
        <w:t>and</w:t>
      </w:r>
      <w:r w:rsidR="00AA096B" w:rsidRPr="00581A64">
        <w:rPr>
          <w:rFonts w:ascii="Arial" w:hAnsi="Arial" w:cs="Arial"/>
          <w:sz w:val="20"/>
          <w:szCs w:val="20"/>
        </w:rPr>
        <w:t xml:space="preserve"> designed to meet the needs of our school community.  This is continually reviewed as the community dynamics evolve.  The curriculum is based on PSHE Association documentation.  </w:t>
      </w:r>
    </w:p>
    <w:p w14:paraId="74351909" w14:textId="77777777" w:rsidR="002803D2" w:rsidRPr="00581A64" w:rsidRDefault="002803D2" w:rsidP="002803D2">
      <w:pPr>
        <w:widowControl w:val="0"/>
        <w:autoSpaceDE w:val="0"/>
        <w:autoSpaceDN w:val="0"/>
        <w:adjustRightInd w:val="0"/>
        <w:spacing w:after="0" w:line="240" w:lineRule="auto"/>
        <w:rPr>
          <w:rFonts w:ascii="Arial" w:hAnsi="Arial" w:cs="Arial"/>
          <w:sz w:val="20"/>
          <w:szCs w:val="20"/>
          <w:lang w:val="en-US"/>
        </w:rPr>
      </w:pPr>
    </w:p>
    <w:p w14:paraId="5586C941" w14:textId="6FE13E2F" w:rsidR="005D6DAA" w:rsidRPr="00581A64" w:rsidRDefault="005D6DAA" w:rsidP="002803D2">
      <w:pPr>
        <w:widowControl w:val="0"/>
        <w:autoSpaceDE w:val="0"/>
        <w:autoSpaceDN w:val="0"/>
        <w:adjustRightInd w:val="0"/>
        <w:spacing w:after="0" w:line="240" w:lineRule="auto"/>
        <w:rPr>
          <w:rFonts w:ascii="Arial" w:hAnsi="Arial" w:cs="Arial"/>
          <w:b/>
          <w:sz w:val="20"/>
          <w:szCs w:val="20"/>
          <w:lang w:val="en-US"/>
        </w:rPr>
      </w:pPr>
      <w:r w:rsidRPr="00581A64">
        <w:rPr>
          <w:rFonts w:ascii="Arial" w:hAnsi="Arial" w:cs="Arial"/>
          <w:b/>
          <w:sz w:val="20"/>
          <w:szCs w:val="20"/>
          <w:lang w:val="en-US"/>
        </w:rPr>
        <w:t>PE:</w:t>
      </w:r>
    </w:p>
    <w:p w14:paraId="2EE3AFEF" w14:textId="5DF804DE" w:rsidR="005D6DAA" w:rsidRPr="00581A64" w:rsidRDefault="00581A64" w:rsidP="002803D2">
      <w:pPr>
        <w:widowControl w:val="0"/>
        <w:autoSpaceDE w:val="0"/>
        <w:autoSpaceDN w:val="0"/>
        <w:adjustRightInd w:val="0"/>
        <w:spacing w:after="0" w:line="240" w:lineRule="auto"/>
        <w:rPr>
          <w:rFonts w:ascii="Arial" w:hAnsi="Arial" w:cs="Arial"/>
          <w:sz w:val="20"/>
          <w:szCs w:val="20"/>
          <w:lang w:val="en-US"/>
        </w:rPr>
      </w:pPr>
      <w:r w:rsidRPr="00581A64">
        <w:rPr>
          <w:rFonts w:ascii="Arial" w:hAnsi="Arial" w:cs="Arial"/>
          <w:sz w:val="20"/>
          <w:szCs w:val="20"/>
          <w:lang w:val="en-US"/>
        </w:rPr>
        <w:t>PE is taught through the REAL PE approach, based on core values.</w:t>
      </w:r>
    </w:p>
    <w:p w14:paraId="66319A91" w14:textId="0C6D7AF2" w:rsidR="00F8671B" w:rsidRPr="00581A64" w:rsidRDefault="00F8671B" w:rsidP="002803D2">
      <w:pPr>
        <w:widowControl w:val="0"/>
        <w:autoSpaceDE w:val="0"/>
        <w:autoSpaceDN w:val="0"/>
        <w:adjustRightInd w:val="0"/>
        <w:spacing w:after="0" w:line="240" w:lineRule="auto"/>
        <w:rPr>
          <w:rFonts w:ascii="Arial" w:hAnsi="Arial" w:cs="Arial"/>
          <w:sz w:val="20"/>
          <w:szCs w:val="20"/>
          <w:lang w:val="en-US"/>
        </w:rPr>
      </w:pPr>
      <w:r w:rsidRPr="00581A64">
        <w:rPr>
          <w:rFonts w:ascii="Arial" w:hAnsi="Arial" w:cs="Arial"/>
          <w:sz w:val="20"/>
          <w:szCs w:val="20"/>
          <w:lang w:val="en-US"/>
        </w:rPr>
        <w:t xml:space="preserve">Some aspects of PE will be taught on </w:t>
      </w:r>
      <w:r w:rsidR="009D0AB8">
        <w:rPr>
          <w:rFonts w:ascii="Arial" w:hAnsi="Arial" w:cs="Arial"/>
          <w:sz w:val="20"/>
          <w:szCs w:val="20"/>
          <w:lang w:val="en-US"/>
        </w:rPr>
        <w:t>focus days</w:t>
      </w:r>
      <w:r w:rsidRPr="00581A64">
        <w:rPr>
          <w:rFonts w:ascii="Arial" w:hAnsi="Arial" w:cs="Arial"/>
          <w:sz w:val="20"/>
          <w:szCs w:val="20"/>
          <w:lang w:val="en-US"/>
        </w:rPr>
        <w:t xml:space="preserve"> and this will include Gymnastics and Dance.</w:t>
      </w:r>
    </w:p>
    <w:p w14:paraId="64B3272A" w14:textId="3818D18C" w:rsidR="00F8671B" w:rsidRPr="00581A64" w:rsidRDefault="00F8671B" w:rsidP="002803D2">
      <w:pPr>
        <w:widowControl w:val="0"/>
        <w:autoSpaceDE w:val="0"/>
        <w:autoSpaceDN w:val="0"/>
        <w:adjustRightInd w:val="0"/>
        <w:spacing w:after="0" w:line="240" w:lineRule="auto"/>
        <w:rPr>
          <w:rFonts w:ascii="Arial" w:hAnsi="Arial" w:cs="Arial"/>
          <w:sz w:val="20"/>
          <w:szCs w:val="20"/>
          <w:lang w:val="en-US"/>
        </w:rPr>
      </w:pPr>
      <w:r w:rsidRPr="00581A64">
        <w:rPr>
          <w:rFonts w:ascii="Arial" w:hAnsi="Arial" w:cs="Arial"/>
          <w:sz w:val="20"/>
          <w:szCs w:val="20"/>
          <w:lang w:val="en-US"/>
        </w:rPr>
        <w:t>Clubs continue to support competitive sport.</w:t>
      </w:r>
    </w:p>
    <w:p w14:paraId="49C6E76D" w14:textId="77777777" w:rsidR="000E356A" w:rsidRPr="00581A64" w:rsidRDefault="000E356A" w:rsidP="002803D2">
      <w:pPr>
        <w:widowControl w:val="0"/>
        <w:autoSpaceDE w:val="0"/>
        <w:autoSpaceDN w:val="0"/>
        <w:adjustRightInd w:val="0"/>
        <w:spacing w:after="0" w:line="240" w:lineRule="auto"/>
        <w:rPr>
          <w:rFonts w:ascii="Arial" w:hAnsi="Arial" w:cs="Arial"/>
          <w:sz w:val="20"/>
          <w:szCs w:val="20"/>
          <w:lang w:val="en-US"/>
        </w:rPr>
      </w:pPr>
    </w:p>
    <w:p w14:paraId="2138E2E1" w14:textId="77777777" w:rsidR="009D0AB8" w:rsidRDefault="00581A64" w:rsidP="009D0AB8">
      <w:pPr>
        <w:shd w:val="clear" w:color="auto" w:fill="FFFFFF"/>
        <w:spacing w:after="0" w:line="240" w:lineRule="auto"/>
        <w:rPr>
          <w:rFonts w:ascii="Arial" w:eastAsia="Times New Roman" w:hAnsi="Arial" w:cs="Arial"/>
          <w:b/>
          <w:bCs/>
          <w:sz w:val="20"/>
          <w:szCs w:val="20"/>
          <w:lang w:eastAsia="en-GB"/>
        </w:rPr>
      </w:pPr>
      <w:r w:rsidRPr="00581A64">
        <w:rPr>
          <w:rFonts w:ascii="Arial" w:eastAsia="Times New Roman" w:hAnsi="Arial" w:cs="Arial"/>
          <w:b/>
          <w:bCs/>
          <w:sz w:val="20"/>
          <w:szCs w:val="20"/>
          <w:lang w:eastAsia="en-GB"/>
        </w:rPr>
        <w:t>EXPERT:</w:t>
      </w:r>
    </w:p>
    <w:p w14:paraId="59F32015" w14:textId="3C764B70" w:rsidR="00581A64" w:rsidRPr="00581A64" w:rsidRDefault="00581A64" w:rsidP="009D0AB8">
      <w:pPr>
        <w:shd w:val="clear" w:color="auto" w:fill="FFFFFF"/>
        <w:spacing w:after="0" w:line="240" w:lineRule="auto"/>
        <w:rPr>
          <w:rFonts w:ascii="Arial" w:eastAsia="Times New Roman" w:hAnsi="Arial" w:cs="Arial"/>
          <w:sz w:val="20"/>
          <w:szCs w:val="20"/>
          <w:lang w:eastAsia="en-GB"/>
        </w:rPr>
      </w:pPr>
      <w:r w:rsidRPr="00581A64">
        <w:rPr>
          <w:rFonts w:ascii="Arial" w:eastAsia="Times New Roman" w:hAnsi="Arial" w:cs="Arial"/>
          <w:sz w:val="20"/>
          <w:szCs w:val="20"/>
          <w:u w:val="single"/>
          <w:lang w:eastAsia="en-GB"/>
        </w:rPr>
        <w:t>New in 2019/20</w:t>
      </w:r>
      <w:r w:rsidRPr="00581A64">
        <w:rPr>
          <w:rFonts w:ascii="Arial" w:eastAsia="Times New Roman" w:hAnsi="Arial" w:cs="Arial"/>
          <w:sz w:val="20"/>
          <w:szCs w:val="20"/>
          <w:lang w:eastAsia="en-GB"/>
        </w:rPr>
        <w:t xml:space="preserve"> is Expert Curriculum.</w:t>
      </w:r>
    </w:p>
    <w:p w14:paraId="5F229F77" w14:textId="77777777" w:rsidR="00581A64" w:rsidRPr="00581A64" w:rsidRDefault="00581A64" w:rsidP="00581A64">
      <w:pPr>
        <w:shd w:val="clear" w:color="auto" w:fill="FFFFFF"/>
        <w:spacing w:before="240" w:after="240" w:line="240" w:lineRule="auto"/>
        <w:rPr>
          <w:rFonts w:ascii="Arial" w:eastAsia="Times New Roman" w:hAnsi="Arial" w:cs="Arial"/>
          <w:sz w:val="20"/>
          <w:szCs w:val="20"/>
          <w:lang w:eastAsia="en-GB"/>
        </w:rPr>
      </w:pPr>
      <w:r w:rsidRPr="00581A64">
        <w:rPr>
          <w:rFonts w:ascii="Arial" w:eastAsia="Times New Roman" w:hAnsi="Arial" w:cs="Arial"/>
          <w:sz w:val="20"/>
          <w:szCs w:val="20"/>
          <w:lang w:eastAsia="en-GB"/>
        </w:rPr>
        <w:t>Children become experts across a range of subjects, and these form the basis of the wider curriculum. Expert lenses help children to be Scientists, Designers, Historians, Geographers and Artists during sessions each week. There is a focused approach to knowledge development and skills within this, and a strong focus on vocabulary acquisition and development. The wider curriculum is developed in this way, whilst providing enrichment opportunities for English and Maths as appropriate.</w:t>
      </w:r>
    </w:p>
    <w:p w14:paraId="6A475A17" w14:textId="25FF777B" w:rsidR="00581A64" w:rsidRPr="00581A64" w:rsidRDefault="00581A64" w:rsidP="00581A64">
      <w:pPr>
        <w:shd w:val="clear" w:color="auto" w:fill="FFFFFF"/>
        <w:spacing w:before="240" w:after="240" w:line="240" w:lineRule="auto"/>
        <w:rPr>
          <w:rFonts w:ascii="Arial" w:eastAsia="Times New Roman" w:hAnsi="Arial" w:cs="Arial"/>
          <w:sz w:val="20"/>
          <w:szCs w:val="20"/>
          <w:lang w:eastAsia="en-GB"/>
        </w:rPr>
      </w:pPr>
      <w:r w:rsidRPr="00581A64">
        <w:rPr>
          <w:rFonts w:ascii="Arial" w:eastAsia="Times New Roman" w:hAnsi="Arial" w:cs="Arial"/>
          <w:sz w:val="20"/>
          <w:szCs w:val="20"/>
          <w:lang w:eastAsia="en-GB"/>
        </w:rPr>
        <w:t xml:space="preserve"> For children to make meaning within EXPERT, the Golden Threads of learning helps them make meaning in their learning through the concept of Lives. The Golden Thread links their life, to that of others; and there is a consideration on how life has developed and changed. Life is the Golden Thread that links all learning together </w:t>
      </w:r>
      <w:proofErr w:type="gramStart"/>
      <w:r w:rsidRPr="00581A64">
        <w:rPr>
          <w:rFonts w:ascii="Arial" w:eastAsia="Times New Roman" w:hAnsi="Arial" w:cs="Arial"/>
          <w:sz w:val="20"/>
          <w:szCs w:val="20"/>
          <w:lang w:eastAsia="en-GB"/>
        </w:rPr>
        <w:t>-  to</w:t>
      </w:r>
      <w:proofErr w:type="gramEnd"/>
      <w:r w:rsidRPr="00581A64">
        <w:rPr>
          <w:rFonts w:ascii="Arial" w:eastAsia="Times New Roman" w:hAnsi="Arial" w:cs="Arial"/>
          <w:sz w:val="20"/>
          <w:szCs w:val="20"/>
          <w:lang w:eastAsia="en-GB"/>
        </w:rPr>
        <w:t xml:space="preserve"> the individual, personal ambition, key achievements and the wider world both now and through the ages.</w:t>
      </w:r>
    </w:p>
    <w:p w14:paraId="4E5818F1" w14:textId="77777777" w:rsidR="00581A64" w:rsidRPr="00581A64" w:rsidRDefault="00581A64" w:rsidP="00581A64">
      <w:pPr>
        <w:shd w:val="clear" w:color="auto" w:fill="FFFFFF"/>
        <w:spacing w:before="240" w:after="240" w:line="240" w:lineRule="auto"/>
        <w:rPr>
          <w:rFonts w:ascii="Arial" w:eastAsia="Times New Roman" w:hAnsi="Arial" w:cs="Arial"/>
          <w:sz w:val="20"/>
          <w:szCs w:val="20"/>
          <w:lang w:eastAsia="en-GB"/>
        </w:rPr>
      </w:pPr>
      <w:r w:rsidRPr="00581A64">
        <w:rPr>
          <w:rFonts w:ascii="Arial" w:eastAsia="Times New Roman" w:hAnsi="Arial" w:cs="Arial"/>
          <w:sz w:val="20"/>
          <w:szCs w:val="20"/>
          <w:lang w:eastAsia="en-GB"/>
        </w:rPr>
        <w:t>Children are taught to reflect on the following questions to support the development of this knowledge of themselves, the world and others.</w:t>
      </w:r>
    </w:p>
    <w:p w14:paraId="24C1C7AB" w14:textId="77777777" w:rsidR="00581A64" w:rsidRPr="00581A64" w:rsidRDefault="00581A64" w:rsidP="00EA29D6">
      <w:pPr>
        <w:numPr>
          <w:ilvl w:val="0"/>
          <w:numId w:val="34"/>
        </w:numPr>
        <w:shd w:val="clear" w:color="auto" w:fill="FFFFFF"/>
        <w:spacing w:before="100" w:beforeAutospacing="1" w:after="100" w:afterAutospacing="1" w:line="240" w:lineRule="auto"/>
        <w:rPr>
          <w:rFonts w:ascii="Arial" w:eastAsia="Times New Roman" w:hAnsi="Arial" w:cs="Arial"/>
          <w:sz w:val="20"/>
          <w:szCs w:val="20"/>
          <w:lang w:eastAsia="en-GB"/>
        </w:rPr>
      </w:pPr>
      <w:r w:rsidRPr="00581A64">
        <w:rPr>
          <w:rFonts w:ascii="Arial" w:eastAsia="Times New Roman" w:hAnsi="Arial" w:cs="Arial"/>
          <w:sz w:val="20"/>
          <w:szCs w:val="20"/>
          <w:lang w:eastAsia="en-GB"/>
        </w:rPr>
        <w:t>How does this link back to _______________? (something learned previously)</w:t>
      </w:r>
    </w:p>
    <w:p w14:paraId="3915B719" w14:textId="77777777" w:rsidR="00581A64" w:rsidRPr="00581A64" w:rsidRDefault="00581A64" w:rsidP="00EA29D6">
      <w:pPr>
        <w:numPr>
          <w:ilvl w:val="0"/>
          <w:numId w:val="34"/>
        </w:numPr>
        <w:shd w:val="clear" w:color="auto" w:fill="FFFFFF"/>
        <w:spacing w:before="100" w:beforeAutospacing="1" w:after="100" w:afterAutospacing="1" w:line="240" w:lineRule="auto"/>
        <w:rPr>
          <w:rFonts w:ascii="Arial" w:eastAsia="Times New Roman" w:hAnsi="Arial" w:cs="Arial"/>
          <w:sz w:val="20"/>
          <w:szCs w:val="20"/>
          <w:lang w:eastAsia="en-GB"/>
        </w:rPr>
      </w:pPr>
      <w:r w:rsidRPr="00581A64">
        <w:rPr>
          <w:rFonts w:ascii="Arial" w:eastAsia="Times New Roman" w:hAnsi="Arial" w:cs="Arial"/>
          <w:sz w:val="20"/>
          <w:szCs w:val="20"/>
          <w:lang w:eastAsia="en-GB"/>
        </w:rPr>
        <w:t>What does this remind you of?</w:t>
      </w:r>
    </w:p>
    <w:p w14:paraId="111E1AF8" w14:textId="77777777" w:rsidR="00581A64" w:rsidRPr="00581A64" w:rsidRDefault="00581A64" w:rsidP="00EA29D6">
      <w:pPr>
        <w:numPr>
          <w:ilvl w:val="0"/>
          <w:numId w:val="34"/>
        </w:numPr>
        <w:shd w:val="clear" w:color="auto" w:fill="FFFFFF"/>
        <w:spacing w:before="100" w:beforeAutospacing="1" w:after="100" w:afterAutospacing="1" w:line="240" w:lineRule="auto"/>
        <w:rPr>
          <w:rFonts w:ascii="Arial" w:eastAsia="Times New Roman" w:hAnsi="Arial" w:cs="Arial"/>
          <w:sz w:val="20"/>
          <w:szCs w:val="20"/>
          <w:lang w:eastAsia="en-GB"/>
        </w:rPr>
      </w:pPr>
      <w:r w:rsidRPr="00581A64">
        <w:rPr>
          <w:rFonts w:ascii="Arial" w:eastAsia="Times New Roman" w:hAnsi="Arial" w:cs="Arial"/>
          <w:sz w:val="20"/>
          <w:szCs w:val="20"/>
          <w:lang w:eastAsia="en-GB"/>
        </w:rPr>
        <w:t>Where have we used some of this key vocabulary before?</w:t>
      </w:r>
    </w:p>
    <w:p w14:paraId="4AFD4A40" w14:textId="77777777" w:rsidR="00581A64" w:rsidRPr="00581A64" w:rsidRDefault="00581A64" w:rsidP="00EA29D6">
      <w:pPr>
        <w:numPr>
          <w:ilvl w:val="0"/>
          <w:numId w:val="34"/>
        </w:numPr>
        <w:shd w:val="clear" w:color="auto" w:fill="FFFFFF"/>
        <w:spacing w:before="100" w:beforeAutospacing="1" w:after="100" w:afterAutospacing="1" w:line="240" w:lineRule="auto"/>
        <w:rPr>
          <w:rFonts w:ascii="Arial" w:eastAsia="Times New Roman" w:hAnsi="Arial" w:cs="Arial"/>
          <w:sz w:val="20"/>
          <w:szCs w:val="20"/>
          <w:lang w:eastAsia="en-GB"/>
        </w:rPr>
      </w:pPr>
      <w:r w:rsidRPr="00581A64">
        <w:rPr>
          <w:rFonts w:ascii="Arial" w:eastAsia="Times New Roman" w:hAnsi="Arial" w:cs="Arial"/>
          <w:sz w:val="20"/>
          <w:szCs w:val="20"/>
          <w:lang w:eastAsia="en-GB"/>
        </w:rPr>
        <w:t>Where might this be relevant in your life?</w:t>
      </w:r>
    </w:p>
    <w:p w14:paraId="72164EE4" w14:textId="77777777" w:rsidR="00581A64" w:rsidRPr="00581A64" w:rsidRDefault="00581A64" w:rsidP="00EA29D6">
      <w:pPr>
        <w:numPr>
          <w:ilvl w:val="0"/>
          <w:numId w:val="34"/>
        </w:numPr>
        <w:shd w:val="clear" w:color="auto" w:fill="FFFFFF"/>
        <w:spacing w:before="100" w:beforeAutospacing="1" w:after="100" w:afterAutospacing="1" w:line="240" w:lineRule="auto"/>
        <w:rPr>
          <w:rFonts w:ascii="Arial" w:eastAsia="Times New Roman" w:hAnsi="Arial" w:cs="Arial"/>
          <w:sz w:val="20"/>
          <w:szCs w:val="20"/>
          <w:lang w:eastAsia="en-GB"/>
        </w:rPr>
      </w:pPr>
      <w:r w:rsidRPr="00581A64">
        <w:rPr>
          <w:rFonts w:ascii="Arial" w:eastAsia="Times New Roman" w:hAnsi="Arial" w:cs="Arial"/>
          <w:sz w:val="20"/>
          <w:szCs w:val="20"/>
          <w:lang w:eastAsia="en-GB"/>
        </w:rPr>
        <w:t>How might this be useful in the future?  What about jobs?</w:t>
      </w:r>
    </w:p>
    <w:p w14:paraId="5CDD7245" w14:textId="77777777" w:rsidR="00581A64" w:rsidRPr="00581A64" w:rsidRDefault="00581A64" w:rsidP="00EA29D6">
      <w:pPr>
        <w:numPr>
          <w:ilvl w:val="0"/>
          <w:numId w:val="34"/>
        </w:numPr>
        <w:shd w:val="clear" w:color="auto" w:fill="FFFFFF"/>
        <w:spacing w:before="100" w:beforeAutospacing="1" w:after="100" w:afterAutospacing="1" w:line="240" w:lineRule="auto"/>
        <w:rPr>
          <w:rFonts w:ascii="Arial" w:eastAsia="Times New Roman" w:hAnsi="Arial" w:cs="Arial"/>
          <w:sz w:val="20"/>
          <w:szCs w:val="20"/>
          <w:lang w:eastAsia="en-GB"/>
        </w:rPr>
      </w:pPr>
      <w:r w:rsidRPr="00581A64">
        <w:rPr>
          <w:rFonts w:ascii="Arial" w:eastAsia="Times New Roman" w:hAnsi="Arial" w:cs="Arial"/>
          <w:sz w:val="20"/>
          <w:szCs w:val="20"/>
          <w:lang w:eastAsia="en-GB"/>
        </w:rPr>
        <w:t>What is the point in learning it?</w:t>
      </w:r>
    </w:p>
    <w:p w14:paraId="36759B35" w14:textId="77777777" w:rsidR="00581A64" w:rsidRPr="00581A64" w:rsidRDefault="00581A64" w:rsidP="00EA29D6">
      <w:pPr>
        <w:numPr>
          <w:ilvl w:val="0"/>
          <w:numId w:val="34"/>
        </w:numPr>
        <w:shd w:val="clear" w:color="auto" w:fill="FFFFFF"/>
        <w:spacing w:before="100" w:beforeAutospacing="1" w:after="100" w:afterAutospacing="1" w:line="240" w:lineRule="auto"/>
        <w:rPr>
          <w:rFonts w:ascii="Arial" w:eastAsia="Times New Roman" w:hAnsi="Arial" w:cs="Arial"/>
          <w:sz w:val="20"/>
          <w:szCs w:val="20"/>
          <w:lang w:eastAsia="en-GB"/>
        </w:rPr>
      </w:pPr>
      <w:r w:rsidRPr="00581A64">
        <w:rPr>
          <w:rFonts w:ascii="Arial" w:eastAsia="Times New Roman" w:hAnsi="Arial" w:cs="Arial"/>
          <w:sz w:val="20"/>
          <w:szCs w:val="20"/>
          <w:lang w:eastAsia="en-GB"/>
        </w:rPr>
        <w:t>Are there specific famous people, landmarks, events</w:t>
      </w:r>
      <w:proofErr w:type="gramStart"/>
      <w:r w:rsidRPr="00581A64">
        <w:rPr>
          <w:rFonts w:ascii="Arial" w:eastAsia="Times New Roman" w:hAnsi="Arial" w:cs="Arial"/>
          <w:sz w:val="20"/>
          <w:szCs w:val="20"/>
          <w:lang w:eastAsia="en-GB"/>
        </w:rPr>
        <w:t>…..</w:t>
      </w:r>
      <w:proofErr w:type="gramEnd"/>
      <w:r w:rsidRPr="00581A64">
        <w:rPr>
          <w:rFonts w:ascii="Arial" w:eastAsia="Times New Roman" w:hAnsi="Arial" w:cs="Arial"/>
          <w:sz w:val="20"/>
          <w:szCs w:val="20"/>
          <w:lang w:eastAsia="en-GB"/>
        </w:rPr>
        <w:t>that add to meaning?  (Cultural Capital)</w:t>
      </w:r>
    </w:p>
    <w:p w14:paraId="3FBA1C98" w14:textId="6071D01A" w:rsidR="00581A64" w:rsidRPr="00581A64" w:rsidRDefault="00581A64" w:rsidP="00581A64">
      <w:pPr>
        <w:shd w:val="clear" w:color="auto" w:fill="FFFFFF"/>
        <w:spacing w:before="240" w:after="240" w:line="240" w:lineRule="auto"/>
        <w:rPr>
          <w:rFonts w:ascii="Arial" w:eastAsia="Times New Roman" w:hAnsi="Arial" w:cs="Arial"/>
          <w:sz w:val="20"/>
          <w:szCs w:val="20"/>
          <w:lang w:eastAsia="en-GB"/>
        </w:rPr>
      </w:pPr>
      <w:r w:rsidRPr="00581A64">
        <w:rPr>
          <w:rFonts w:ascii="Arial" w:eastAsia="Times New Roman" w:hAnsi="Arial" w:cs="Arial"/>
          <w:sz w:val="20"/>
          <w:szCs w:val="20"/>
          <w:lang w:eastAsia="en-GB"/>
        </w:rPr>
        <w:t> The wider curriculum is also taught during Experience Days within The Write Stuff and as part of G2BG.</w:t>
      </w:r>
    </w:p>
    <w:p w14:paraId="5B79AB5E" w14:textId="77777777" w:rsidR="00F8671B" w:rsidRPr="00581A64" w:rsidRDefault="00F8671B" w:rsidP="002803D2">
      <w:pPr>
        <w:spacing w:after="0" w:line="240" w:lineRule="auto"/>
        <w:rPr>
          <w:rFonts w:ascii="Arial" w:hAnsi="Arial" w:cs="Arial"/>
          <w:sz w:val="20"/>
          <w:szCs w:val="20"/>
        </w:rPr>
      </w:pPr>
    </w:p>
    <w:p w14:paraId="65B022C4" w14:textId="00814DA8" w:rsidR="00F8671B" w:rsidRPr="00581A64" w:rsidRDefault="00F8671B" w:rsidP="002803D2">
      <w:pPr>
        <w:spacing w:after="0" w:line="240" w:lineRule="auto"/>
        <w:rPr>
          <w:rFonts w:ascii="Arial" w:hAnsi="Arial" w:cs="Arial"/>
          <w:b/>
          <w:sz w:val="20"/>
          <w:szCs w:val="20"/>
        </w:rPr>
      </w:pPr>
      <w:r w:rsidRPr="00581A64">
        <w:rPr>
          <w:rFonts w:ascii="Arial" w:hAnsi="Arial" w:cs="Arial"/>
          <w:b/>
          <w:sz w:val="20"/>
          <w:szCs w:val="20"/>
        </w:rPr>
        <w:t>Homework:</w:t>
      </w:r>
    </w:p>
    <w:p w14:paraId="3132AF71" w14:textId="343A3538" w:rsidR="00F8671B" w:rsidRPr="00581A64" w:rsidRDefault="00F8671B" w:rsidP="002803D2">
      <w:pPr>
        <w:spacing w:after="0" w:line="240" w:lineRule="auto"/>
        <w:rPr>
          <w:rFonts w:ascii="Arial" w:hAnsi="Arial" w:cs="Arial"/>
          <w:sz w:val="20"/>
          <w:szCs w:val="20"/>
        </w:rPr>
      </w:pPr>
      <w:r w:rsidRPr="00581A64">
        <w:rPr>
          <w:rFonts w:ascii="Arial" w:hAnsi="Arial" w:cs="Arial"/>
          <w:sz w:val="20"/>
          <w:szCs w:val="20"/>
        </w:rPr>
        <w:t>Weekly homework is provided and failure to complete this results in detention as children become independent and responsible learners.</w:t>
      </w:r>
    </w:p>
    <w:p w14:paraId="7B8CE412" w14:textId="67FFF639" w:rsidR="00F8671B" w:rsidRPr="00581A64" w:rsidRDefault="00F8671B" w:rsidP="002803D2">
      <w:pPr>
        <w:spacing w:after="0" w:line="240" w:lineRule="auto"/>
        <w:rPr>
          <w:rFonts w:ascii="Arial" w:hAnsi="Arial" w:cs="Arial"/>
          <w:sz w:val="20"/>
          <w:szCs w:val="20"/>
        </w:rPr>
      </w:pPr>
      <w:r w:rsidRPr="00581A64">
        <w:rPr>
          <w:rFonts w:ascii="Arial" w:hAnsi="Arial" w:cs="Arial"/>
          <w:sz w:val="20"/>
          <w:szCs w:val="20"/>
        </w:rPr>
        <w:t>There is a written piece plus daily</w:t>
      </w:r>
      <w:r w:rsidR="00FF56F1" w:rsidRPr="00581A64">
        <w:rPr>
          <w:rFonts w:ascii="Arial" w:hAnsi="Arial" w:cs="Arial"/>
          <w:sz w:val="20"/>
          <w:szCs w:val="20"/>
        </w:rPr>
        <w:t xml:space="preserve"> reading and spelling activities.</w:t>
      </w:r>
    </w:p>
    <w:p w14:paraId="495E78D2" w14:textId="52FCDBAF" w:rsidR="00F8671B" w:rsidRDefault="00F8671B" w:rsidP="002803D2">
      <w:pPr>
        <w:spacing w:after="0" w:line="240" w:lineRule="auto"/>
        <w:rPr>
          <w:rFonts w:ascii="Arial" w:hAnsi="Arial" w:cs="Arial"/>
          <w:sz w:val="20"/>
          <w:szCs w:val="20"/>
        </w:rPr>
      </w:pPr>
      <w:r w:rsidRPr="00581A64">
        <w:rPr>
          <w:rFonts w:ascii="Arial" w:hAnsi="Arial" w:cs="Arial"/>
          <w:sz w:val="20"/>
          <w:szCs w:val="20"/>
        </w:rPr>
        <w:t xml:space="preserve">Online activities include TT </w:t>
      </w:r>
      <w:proofErr w:type="spellStart"/>
      <w:r w:rsidRPr="00581A64">
        <w:rPr>
          <w:rFonts w:ascii="Arial" w:hAnsi="Arial" w:cs="Arial"/>
          <w:sz w:val="20"/>
          <w:szCs w:val="20"/>
        </w:rPr>
        <w:t>Rockstars</w:t>
      </w:r>
      <w:proofErr w:type="spellEnd"/>
      <w:r w:rsidRPr="00581A64">
        <w:rPr>
          <w:rFonts w:ascii="Arial" w:hAnsi="Arial" w:cs="Arial"/>
          <w:sz w:val="20"/>
          <w:szCs w:val="20"/>
        </w:rPr>
        <w:t xml:space="preserve"> to develop Times Tables skills.</w:t>
      </w:r>
    </w:p>
    <w:p w14:paraId="4984AF9A" w14:textId="77777777" w:rsidR="00EA29D6" w:rsidRPr="00581A64" w:rsidRDefault="00EA29D6" w:rsidP="002803D2">
      <w:pPr>
        <w:spacing w:after="0" w:line="240" w:lineRule="auto"/>
        <w:rPr>
          <w:rFonts w:ascii="Arial" w:hAnsi="Arial" w:cs="Arial"/>
          <w:sz w:val="20"/>
          <w:szCs w:val="20"/>
        </w:rPr>
      </w:pPr>
    </w:p>
    <w:p w14:paraId="295D61F2" w14:textId="5E7D9E54" w:rsidR="002803D2" w:rsidRPr="00581A64" w:rsidRDefault="002803D2" w:rsidP="002803D2">
      <w:pPr>
        <w:spacing w:after="0" w:line="240" w:lineRule="auto"/>
        <w:rPr>
          <w:rFonts w:ascii="Arial" w:hAnsi="Arial" w:cs="Arial"/>
          <w:sz w:val="20"/>
          <w:szCs w:val="20"/>
        </w:rPr>
      </w:pPr>
    </w:p>
    <w:p w14:paraId="142FED49" w14:textId="6097C63F" w:rsidR="00972EFA" w:rsidRPr="00581A64" w:rsidRDefault="00972EFA" w:rsidP="002803D2">
      <w:pPr>
        <w:spacing w:after="0" w:line="240" w:lineRule="auto"/>
        <w:rPr>
          <w:rFonts w:ascii="Arial" w:hAnsi="Arial" w:cs="Arial"/>
          <w:b/>
          <w:sz w:val="20"/>
          <w:szCs w:val="20"/>
        </w:rPr>
      </w:pPr>
      <w:r w:rsidRPr="00581A64">
        <w:rPr>
          <w:rFonts w:ascii="Arial" w:hAnsi="Arial" w:cs="Arial"/>
          <w:b/>
          <w:sz w:val="20"/>
          <w:szCs w:val="20"/>
        </w:rPr>
        <w:t>Other:</w:t>
      </w:r>
    </w:p>
    <w:p w14:paraId="54047FC9" w14:textId="746AA643" w:rsidR="00972EFA" w:rsidRPr="00581A64" w:rsidRDefault="00972EFA" w:rsidP="00972EFA">
      <w:pPr>
        <w:spacing w:after="0" w:line="240" w:lineRule="auto"/>
        <w:rPr>
          <w:rFonts w:ascii="Arial" w:hAnsi="Arial" w:cs="Arial"/>
          <w:sz w:val="20"/>
          <w:szCs w:val="20"/>
        </w:rPr>
      </w:pPr>
      <w:r w:rsidRPr="00581A64">
        <w:rPr>
          <w:rFonts w:ascii="Arial" w:hAnsi="Arial" w:cs="Arial"/>
          <w:sz w:val="20"/>
          <w:szCs w:val="20"/>
        </w:rPr>
        <w:t xml:space="preserve">We are actively involved in a number of local and national projects to support learning and ensuring the best opportunities for children and families. These include STEM, </w:t>
      </w:r>
      <w:proofErr w:type="spellStart"/>
      <w:r w:rsidRPr="00581A64">
        <w:rPr>
          <w:rFonts w:ascii="Arial" w:hAnsi="Arial" w:cs="Arial"/>
          <w:sz w:val="20"/>
          <w:szCs w:val="20"/>
        </w:rPr>
        <w:t>Artsmark</w:t>
      </w:r>
      <w:proofErr w:type="spellEnd"/>
      <w:r w:rsidRPr="00581A64">
        <w:rPr>
          <w:rFonts w:ascii="Arial" w:hAnsi="Arial" w:cs="Arial"/>
          <w:sz w:val="20"/>
          <w:szCs w:val="20"/>
        </w:rPr>
        <w:t xml:space="preserve">, Coventry Music, Growth Mindsets, </w:t>
      </w:r>
      <w:proofErr w:type="spellStart"/>
      <w:r w:rsidRPr="00581A64">
        <w:rPr>
          <w:rFonts w:ascii="Arial" w:hAnsi="Arial" w:cs="Arial"/>
          <w:sz w:val="20"/>
          <w:szCs w:val="20"/>
        </w:rPr>
        <w:t>Kagan</w:t>
      </w:r>
      <w:proofErr w:type="spellEnd"/>
      <w:r w:rsidRPr="00581A64">
        <w:rPr>
          <w:rFonts w:ascii="Arial" w:hAnsi="Arial" w:cs="Arial"/>
          <w:sz w:val="20"/>
          <w:szCs w:val="20"/>
        </w:rPr>
        <w:t>, TFT Teaching School and The Write Stuff.</w:t>
      </w:r>
    </w:p>
    <w:p w14:paraId="3A795D90" w14:textId="77777777" w:rsidR="00972EFA" w:rsidRPr="00581A64" w:rsidRDefault="00972EFA" w:rsidP="00972EFA">
      <w:pPr>
        <w:spacing w:after="0" w:line="240" w:lineRule="auto"/>
        <w:rPr>
          <w:rFonts w:ascii="Arial" w:hAnsi="Arial" w:cs="Arial"/>
          <w:sz w:val="20"/>
          <w:szCs w:val="20"/>
        </w:rPr>
      </w:pPr>
    </w:p>
    <w:p w14:paraId="1235EEBB" w14:textId="6FE5E190" w:rsidR="00972EFA" w:rsidRPr="00581A64" w:rsidRDefault="00972EFA" w:rsidP="00972EFA">
      <w:pPr>
        <w:spacing w:after="0" w:line="240" w:lineRule="auto"/>
        <w:rPr>
          <w:rFonts w:ascii="Arial" w:hAnsi="Arial" w:cs="Arial"/>
          <w:sz w:val="20"/>
          <w:szCs w:val="20"/>
        </w:rPr>
      </w:pPr>
      <w:r w:rsidRPr="00581A64">
        <w:rPr>
          <w:rFonts w:ascii="Arial" w:hAnsi="Arial" w:cs="Arial"/>
          <w:sz w:val="20"/>
          <w:szCs w:val="20"/>
        </w:rPr>
        <w:t xml:space="preserve">At </w:t>
      </w:r>
      <w:proofErr w:type="spellStart"/>
      <w:r w:rsidRPr="00581A64">
        <w:rPr>
          <w:rFonts w:ascii="Arial" w:hAnsi="Arial" w:cs="Arial"/>
          <w:sz w:val="20"/>
          <w:szCs w:val="20"/>
        </w:rPr>
        <w:t>K</w:t>
      </w:r>
      <w:r w:rsidR="00581A64">
        <w:rPr>
          <w:rFonts w:ascii="Arial" w:hAnsi="Arial" w:cs="Arial"/>
          <w:sz w:val="20"/>
          <w:szCs w:val="20"/>
        </w:rPr>
        <w:t>eresley</w:t>
      </w:r>
      <w:proofErr w:type="spellEnd"/>
      <w:r w:rsidR="00581A64">
        <w:rPr>
          <w:rFonts w:ascii="Arial" w:hAnsi="Arial" w:cs="Arial"/>
          <w:sz w:val="20"/>
          <w:szCs w:val="20"/>
        </w:rPr>
        <w:t xml:space="preserve"> Academies</w:t>
      </w:r>
      <w:r w:rsidRPr="00581A64">
        <w:rPr>
          <w:rFonts w:ascii="Arial" w:hAnsi="Arial" w:cs="Arial"/>
          <w:sz w:val="20"/>
          <w:szCs w:val="20"/>
        </w:rPr>
        <w:t xml:space="preserve">, we want the very best for our children and do all that we can to make sure all children have a strong foundation in their </w:t>
      </w:r>
      <w:r w:rsidRPr="00581A64">
        <w:rPr>
          <w:rFonts w:ascii="Arial" w:hAnsi="Arial" w:cs="Arial"/>
          <w:b/>
          <w:sz w:val="20"/>
          <w:szCs w:val="20"/>
        </w:rPr>
        <w:t>Language</w:t>
      </w:r>
      <w:r w:rsidRPr="00581A64">
        <w:rPr>
          <w:rFonts w:ascii="Arial" w:hAnsi="Arial" w:cs="Arial"/>
          <w:sz w:val="20"/>
          <w:szCs w:val="20"/>
        </w:rPr>
        <w:t xml:space="preserve">, their </w:t>
      </w:r>
      <w:r w:rsidRPr="00581A64">
        <w:rPr>
          <w:rFonts w:ascii="Arial" w:hAnsi="Arial" w:cs="Arial"/>
          <w:b/>
          <w:sz w:val="20"/>
          <w:szCs w:val="20"/>
        </w:rPr>
        <w:t xml:space="preserve">Learning </w:t>
      </w:r>
      <w:r w:rsidRPr="00581A64">
        <w:rPr>
          <w:rFonts w:ascii="Arial" w:hAnsi="Arial" w:cs="Arial"/>
          <w:sz w:val="20"/>
          <w:szCs w:val="20"/>
        </w:rPr>
        <w:t xml:space="preserve">and their </w:t>
      </w:r>
      <w:r w:rsidRPr="00581A64">
        <w:rPr>
          <w:rFonts w:ascii="Arial" w:hAnsi="Arial" w:cs="Arial"/>
          <w:b/>
          <w:sz w:val="20"/>
          <w:szCs w:val="20"/>
        </w:rPr>
        <w:t>Lives.</w:t>
      </w:r>
      <w:bookmarkStart w:id="1" w:name="_GoBack"/>
      <w:bookmarkEnd w:id="1"/>
    </w:p>
    <w:p w14:paraId="7E83502F" w14:textId="77777777" w:rsidR="00425E55" w:rsidRPr="00581A64" w:rsidRDefault="00425E55" w:rsidP="002803D2">
      <w:pPr>
        <w:spacing w:after="0"/>
        <w:rPr>
          <w:rFonts w:ascii="Arial" w:hAnsi="Arial" w:cs="Arial"/>
          <w:sz w:val="20"/>
          <w:szCs w:val="20"/>
        </w:rPr>
      </w:pPr>
    </w:p>
    <w:sectPr w:rsidR="00425E55" w:rsidRPr="00581A64" w:rsidSect="008C2F3B">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00D43" w14:textId="77777777" w:rsidR="0024711F" w:rsidRDefault="0024711F" w:rsidP="00F542C8">
      <w:pPr>
        <w:spacing w:after="0" w:line="240" w:lineRule="auto"/>
      </w:pPr>
      <w:r>
        <w:separator/>
      </w:r>
    </w:p>
  </w:endnote>
  <w:endnote w:type="continuationSeparator" w:id="0">
    <w:p w14:paraId="51CBE281" w14:textId="77777777" w:rsidR="0024711F" w:rsidRDefault="0024711F" w:rsidP="00F54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ariol">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5476559"/>
      <w:docPartObj>
        <w:docPartGallery w:val="Page Numbers (Bottom of Page)"/>
        <w:docPartUnique/>
      </w:docPartObj>
    </w:sdtPr>
    <w:sdtEndPr>
      <w:rPr>
        <w:noProof/>
      </w:rPr>
    </w:sdtEndPr>
    <w:sdtContent>
      <w:p w14:paraId="3D33713C" w14:textId="592A8E28" w:rsidR="00D04741" w:rsidRDefault="00D04741">
        <w:pPr>
          <w:pStyle w:val="Footer"/>
          <w:jc w:val="right"/>
        </w:pPr>
        <w:r>
          <w:fldChar w:fldCharType="begin"/>
        </w:r>
        <w:r>
          <w:instrText xml:space="preserve"> PAGE   \* MERGEFORMAT </w:instrText>
        </w:r>
        <w:r>
          <w:fldChar w:fldCharType="separate"/>
        </w:r>
        <w:r w:rsidR="00EA29D6">
          <w:rPr>
            <w:noProof/>
          </w:rPr>
          <w:t>10</w:t>
        </w:r>
        <w:r>
          <w:rPr>
            <w:noProof/>
          </w:rPr>
          <w:fldChar w:fldCharType="end"/>
        </w:r>
      </w:p>
    </w:sdtContent>
  </w:sdt>
  <w:p w14:paraId="798BDDAA" w14:textId="77777777" w:rsidR="00D04741" w:rsidRDefault="00D04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253F0" w14:textId="77777777" w:rsidR="0024711F" w:rsidRDefault="0024711F" w:rsidP="00F542C8">
      <w:pPr>
        <w:spacing w:after="0" w:line="240" w:lineRule="auto"/>
      </w:pPr>
      <w:r>
        <w:separator/>
      </w:r>
    </w:p>
  </w:footnote>
  <w:footnote w:type="continuationSeparator" w:id="0">
    <w:p w14:paraId="612BCEAC" w14:textId="77777777" w:rsidR="0024711F" w:rsidRDefault="0024711F" w:rsidP="00F542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803BA" w14:textId="27CB8325" w:rsidR="00CF1A41" w:rsidRPr="009D0AB8" w:rsidRDefault="009D0AB8" w:rsidP="009D0AB8">
    <w:pPr>
      <w:pStyle w:val="Header"/>
    </w:pPr>
    <w:r w:rsidRPr="009D0AB8">
      <w:drawing>
        <wp:inline distT="0" distB="0" distL="0" distR="0" wp14:anchorId="0A4A0D57" wp14:editId="218C8B5F">
          <wp:extent cx="6715125" cy="76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15125" cy="762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366F6"/>
    <w:multiLevelType w:val="hybridMultilevel"/>
    <w:tmpl w:val="6E10EB68"/>
    <w:lvl w:ilvl="0" w:tplc="7AEAF6F6">
      <w:start w:val="1"/>
      <w:numFmt w:val="bullet"/>
      <w:lvlText w:val=""/>
      <w:lvlJc w:val="left"/>
      <w:pPr>
        <w:ind w:left="360" w:hanging="360"/>
      </w:pPr>
      <w:rPr>
        <w:rFonts w:ascii="Symbol" w:hAnsi="Symbol" w:hint="default"/>
        <w:color w:val="C00000"/>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807250"/>
    <w:multiLevelType w:val="hybridMultilevel"/>
    <w:tmpl w:val="6226A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E17F3"/>
    <w:multiLevelType w:val="hybridMultilevel"/>
    <w:tmpl w:val="FD4E2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C62EB"/>
    <w:multiLevelType w:val="multilevel"/>
    <w:tmpl w:val="2E20D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A323DF"/>
    <w:multiLevelType w:val="hybridMultilevel"/>
    <w:tmpl w:val="DA1E4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22469"/>
    <w:multiLevelType w:val="hybridMultilevel"/>
    <w:tmpl w:val="D1B49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1F0979"/>
    <w:multiLevelType w:val="hybridMultilevel"/>
    <w:tmpl w:val="3F1EE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6B2771"/>
    <w:multiLevelType w:val="hybridMultilevel"/>
    <w:tmpl w:val="990E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EB4418"/>
    <w:multiLevelType w:val="hybridMultilevel"/>
    <w:tmpl w:val="1F44F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40E3AD1"/>
    <w:multiLevelType w:val="hybridMultilevel"/>
    <w:tmpl w:val="00342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8328E"/>
    <w:multiLevelType w:val="hybridMultilevel"/>
    <w:tmpl w:val="8AE04582"/>
    <w:lvl w:ilvl="0" w:tplc="21426BBC">
      <w:numFmt w:val="bullet"/>
      <w:lvlText w:val="-"/>
      <w:lvlJc w:val="left"/>
      <w:pPr>
        <w:tabs>
          <w:tab w:val="num" w:pos="720"/>
        </w:tabs>
        <w:ind w:left="720" w:hanging="72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360"/>
        </w:tabs>
        <w:ind w:left="36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425106"/>
    <w:multiLevelType w:val="hybridMultilevel"/>
    <w:tmpl w:val="F6D862C8"/>
    <w:lvl w:ilvl="0" w:tplc="0196597C">
      <w:start w:val="1"/>
      <w:numFmt w:val="bullet"/>
      <w:lvlText w:val=""/>
      <w:lvlJc w:val="left"/>
      <w:pPr>
        <w:ind w:left="360" w:hanging="360"/>
      </w:pPr>
      <w:rPr>
        <w:rFonts w:ascii="Symbol" w:hAnsi="Symbol" w:hint="default"/>
        <w:color w:val="C00000"/>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6E3576D"/>
    <w:multiLevelType w:val="hybridMultilevel"/>
    <w:tmpl w:val="4190906E"/>
    <w:lvl w:ilvl="0" w:tplc="08090001">
      <w:start w:val="1"/>
      <w:numFmt w:val="bullet"/>
      <w:lvlText w:val=""/>
      <w:lvlJc w:val="left"/>
      <w:pPr>
        <w:tabs>
          <w:tab w:val="num" w:pos="360"/>
        </w:tabs>
        <w:ind w:left="360" w:hanging="360"/>
      </w:pPr>
      <w:rPr>
        <w:rFonts w:ascii="Symbol" w:hAnsi="Symbol" w:hint="default"/>
      </w:rPr>
    </w:lvl>
    <w:lvl w:ilvl="1" w:tplc="7BB0731A">
      <w:numFmt w:val="bullet"/>
      <w:lvlText w:val="-"/>
      <w:lvlJc w:val="left"/>
      <w:pPr>
        <w:tabs>
          <w:tab w:val="num" w:pos="1080"/>
        </w:tabs>
        <w:ind w:left="1080" w:hanging="360"/>
      </w:pPr>
      <w:rPr>
        <w:rFonts w:ascii="Arial" w:eastAsia="Times New Roman" w:hAnsi="Arial"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EEF2748"/>
    <w:multiLevelType w:val="hybridMultilevel"/>
    <w:tmpl w:val="851C0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507B18"/>
    <w:multiLevelType w:val="hybridMultilevel"/>
    <w:tmpl w:val="0E66C616"/>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F45EB4"/>
    <w:multiLevelType w:val="hybridMultilevel"/>
    <w:tmpl w:val="88C45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810709"/>
    <w:multiLevelType w:val="hybridMultilevel"/>
    <w:tmpl w:val="B664B1E8"/>
    <w:lvl w:ilvl="0" w:tplc="76724D9C">
      <w:start w:val="6"/>
      <w:numFmt w:val="bullet"/>
      <w:lvlText w:val="-"/>
      <w:lvlJc w:val="left"/>
      <w:pPr>
        <w:ind w:left="555" w:hanging="360"/>
      </w:pPr>
      <w:rPr>
        <w:rFonts w:ascii="Arial" w:eastAsiaTheme="minorHAnsi" w:hAnsi="Arial" w:cs="Arial" w:hint="default"/>
      </w:rPr>
    </w:lvl>
    <w:lvl w:ilvl="1" w:tplc="08090003" w:tentative="1">
      <w:start w:val="1"/>
      <w:numFmt w:val="bullet"/>
      <w:lvlText w:val="o"/>
      <w:lvlJc w:val="left"/>
      <w:pPr>
        <w:ind w:left="1275" w:hanging="360"/>
      </w:pPr>
      <w:rPr>
        <w:rFonts w:ascii="Courier New" w:hAnsi="Courier New" w:cs="Courier New" w:hint="default"/>
      </w:rPr>
    </w:lvl>
    <w:lvl w:ilvl="2" w:tplc="08090005" w:tentative="1">
      <w:start w:val="1"/>
      <w:numFmt w:val="bullet"/>
      <w:lvlText w:val=""/>
      <w:lvlJc w:val="left"/>
      <w:pPr>
        <w:ind w:left="1995" w:hanging="360"/>
      </w:pPr>
      <w:rPr>
        <w:rFonts w:ascii="Wingdings" w:hAnsi="Wingdings" w:hint="default"/>
      </w:rPr>
    </w:lvl>
    <w:lvl w:ilvl="3" w:tplc="08090001" w:tentative="1">
      <w:start w:val="1"/>
      <w:numFmt w:val="bullet"/>
      <w:lvlText w:val=""/>
      <w:lvlJc w:val="left"/>
      <w:pPr>
        <w:ind w:left="2715" w:hanging="360"/>
      </w:pPr>
      <w:rPr>
        <w:rFonts w:ascii="Symbol" w:hAnsi="Symbol" w:hint="default"/>
      </w:rPr>
    </w:lvl>
    <w:lvl w:ilvl="4" w:tplc="08090003" w:tentative="1">
      <w:start w:val="1"/>
      <w:numFmt w:val="bullet"/>
      <w:lvlText w:val="o"/>
      <w:lvlJc w:val="left"/>
      <w:pPr>
        <w:ind w:left="3435" w:hanging="360"/>
      </w:pPr>
      <w:rPr>
        <w:rFonts w:ascii="Courier New" w:hAnsi="Courier New" w:cs="Courier New" w:hint="default"/>
      </w:rPr>
    </w:lvl>
    <w:lvl w:ilvl="5" w:tplc="08090005" w:tentative="1">
      <w:start w:val="1"/>
      <w:numFmt w:val="bullet"/>
      <w:lvlText w:val=""/>
      <w:lvlJc w:val="left"/>
      <w:pPr>
        <w:ind w:left="4155" w:hanging="360"/>
      </w:pPr>
      <w:rPr>
        <w:rFonts w:ascii="Wingdings" w:hAnsi="Wingdings" w:hint="default"/>
      </w:rPr>
    </w:lvl>
    <w:lvl w:ilvl="6" w:tplc="08090001" w:tentative="1">
      <w:start w:val="1"/>
      <w:numFmt w:val="bullet"/>
      <w:lvlText w:val=""/>
      <w:lvlJc w:val="left"/>
      <w:pPr>
        <w:ind w:left="4875" w:hanging="360"/>
      </w:pPr>
      <w:rPr>
        <w:rFonts w:ascii="Symbol" w:hAnsi="Symbol" w:hint="default"/>
      </w:rPr>
    </w:lvl>
    <w:lvl w:ilvl="7" w:tplc="08090003" w:tentative="1">
      <w:start w:val="1"/>
      <w:numFmt w:val="bullet"/>
      <w:lvlText w:val="o"/>
      <w:lvlJc w:val="left"/>
      <w:pPr>
        <w:ind w:left="5595" w:hanging="360"/>
      </w:pPr>
      <w:rPr>
        <w:rFonts w:ascii="Courier New" w:hAnsi="Courier New" w:cs="Courier New" w:hint="default"/>
      </w:rPr>
    </w:lvl>
    <w:lvl w:ilvl="8" w:tplc="08090005" w:tentative="1">
      <w:start w:val="1"/>
      <w:numFmt w:val="bullet"/>
      <w:lvlText w:val=""/>
      <w:lvlJc w:val="left"/>
      <w:pPr>
        <w:ind w:left="6315" w:hanging="360"/>
      </w:pPr>
      <w:rPr>
        <w:rFonts w:ascii="Wingdings" w:hAnsi="Wingdings" w:hint="default"/>
      </w:rPr>
    </w:lvl>
  </w:abstractNum>
  <w:abstractNum w:abstractNumId="17" w15:restartNumberingAfterBreak="0">
    <w:nsid w:val="48A77C04"/>
    <w:multiLevelType w:val="multilevel"/>
    <w:tmpl w:val="EB024686"/>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8" w15:restartNumberingAfterBreak="0">
    <w:nsid w:val="54F20E05"/>
    <w:multiLevelType w:val="hybridMultilevel"/>
    <w:tmpl w:val="071C3E32"/>
    <w:lvl w:ilvl="0" w:tplc="08090001">
      <w:start w:val="1"/>
      <w:numFmt w:val="bullet"/>
      <w:lvlText w:val=""/>
      <w:lvlJc w:val="left"/>
      <w:pPr>
        <w:ind w:left="1093" w:hanging="360"/>
      </w:pPr>
      <w:rPr>
        <w:rFonts w:ascii="Symbol" w:hAnsi="Symbol" w:hint="default"/>
      </w:rPr>
    </w:lvl>
    <w:lvl w:ilvl="1" w:tplc="08090003" w:tentative="1">
      <w:start w:val="1"/>
      <w:numFmt w:val="bullet"/>
      <w:lvlText w:val="o"/>
      <w:lvlJc w:val="left"/>
      <w:pPr>
        <w:ind w:left="1813" w:hanging="360"/>
      </w:pPr>
      <w:rPr>
        <w:rFonts w:ascii="Courier New" w:hAnsi="Courier New" w:cs="Courier New" w:hint="default"/>
      </w:rPr>
    </w:lvl>
    <w:lvl w:ilvl="2" w:tplc="08090005" w:tentative="1">
      <w:start w:val="1"/>
      <w:numFmt w:val="bullet"/>
      <w:lvlText w:val=""/>
      <w:lvlJc w:val="left"/>
      <w:pPr>
        <w:ind w:left="2533" w:hanging="360"/>
      </w:pPr>
      <w:rPr>
        <w:rFonts w:ascii="Wingdings" w:hAnsi="Wingdings" w:hint="default"/>
      </w:rPr>
    </w:lvl>
    <w:lvl w:ilvl="3" w:tplc="08090001" w:tentative="1">
      <w:start w:val="1"/>
      <w:numFmt w:val="bullet"/>
      <w:lvlText w:val=""/>
      <w:lvlJc w:val="left"/>
      <w:pPr>
        <w:ind w:left="3253" w:hanging="360"/>
      </w:pPr>
      <w:rPr>
        <w:rFonts w:ascii="Symbol" w:hAnsi="Symbol" w:hint="default"/>
      </w:rPr>
    </w:lvl>
    <w:lvl w:ilvl="4" w:tplc="08090003" w:tentative="1">
      <w:start w:val="1"/>
      <w:numFmt w:val="bullet"/>
      <w:lvlText w:val="o"/>
      <w:lvlJc w:val="left"/>
      <w:pPr>
        <w:ind w:left="3973" w:hanging="360"/>
      </w:pPr>
      <w:rPr>
        <w:rFonts w:ascii="Courier New" w:hAnsi="Courier New" w:cs="Courier New" w:hint="default"/>
      </w:rPr>
    </w:lvl>
    <w:lvl w:ilvl="5" w:tplc="08090005" w:tentative="1">
      <w:start w:val="1"/>
      <w:numFmt w:val="bullet"/>
      <w:lvlText w:val=""/>
      <w:lvlJc w:val="left"/>
      <w:pPr>
        <w:ind w:left="4693" w:hanging="360"/>
      </w:pPr>
      <w:rPr>
        <w:rFonts w:ascii="Wingdings" w:hAnsi="Wingdings" w:hint="default"/>
      </w:rPr>
    </w:lvl>
    <w:lvl w:ilvl="6" w:tplc="08090001" w:tentative="1">
      <w:start w:val="1"/>
      <w:numFmt w:val="bullet"/>
      <w:lvlText w:val=""/>
      <w:lvlJc w:val="left"/>
      <w:pPr>
        <w:ind w:left="5413" w:hanging="360"/>
      </w:pPr>
      <w:rPr>
        <w:rFonts w:ascii="Symbol" w:hAnsi="Symbol" w:hint="default"/>
      </w:rPr>
    </w:lvl>
    <w:lvl w:ilvl="7" w:tplc="08090003" w:tentative="1">
      <w:start w:val="1"/>
      <w:numFmt w:val="bullet"/>
      <w:lvlText w:val="o"/>
      <w:lvlJc w:val="left"/>
      <w:pPr>
        <w:ind w:left="6133" w:hanging="360"/>
      </w:pPr>
      <w:rPr>
        <w:rFonts w:ascii="Courier New" w:hAnsi="Courier New" w:cs="Courier New" w:hint="default"/>
      </w:rPr>
    </w:lvl>
    <w:lvl w:ilvl="8" w:tplc="08090005" w:tentative="1">
      <w:start w:val="1"/>
      <w:numFmt w:val="bullet"/>
      <w:lvlText w:val=""/>
      <w:lvlJc w:val="left"/>
      <w:pPr>
        <w:ind w:left="6853" w:hanging="360"/>
      </w:pPr>
      <w:rPr>
        <w:rFonts w:ascii="Wingdings" w:hAnsi="Wingdings" w:hint="default"/>
      </w:rPr>
    </w:lvl>
  </w:abstractNum>
  <w:abstractNum w:abstractNumId="19" w15:restartNumberingAfterBreak="0">
    <w:nsid w:val="552D68DD"/>
    <w:multiLevelType w:val="hybridMultilevel"/>
    <w:tmpl w:val="4544968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AF6AA4"/>
    <w:multiLevelType w:val="hybridMultilevel"/>
    <w:tmpl w:val="A7143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DD0E82"/>
    <w:multiLevelType w:val="hybridMultilevel"/>
    <w:tmpl w:val="97AC16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85B443A"/>
    <w:multiLevelType w:val="hybridMultilevel"/>
    <w:tmpl w:val="4BEAC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E13AAC"/>
    <w:multiLevelType w:val="hybridMultilevel"/>
    <w:tmpl w:val="2606FA82"/>
    <w:lvl w:ilvl="0" w:tplc="D346B91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9832118"/>
    <w:multiLevelType w:val="hybridMultilevel"/>
    <w:tmpl w:val="89B8F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A2D1C83"/>
    <w:multiLevelType w:val="hybridMultilevel"/>
    <w:tmpl w:val="22FC8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726083"/>
    <w:multiLevelType w:val="hybridMultilevel"/>
    <w:tmpl w:val="94EA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8651E0"/>
    <w:multiLevelType w:val="hybridMultilevel"/>
    <w:tmpl w:val="83D4D0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4EC4503"/>
    <w:multiLevelType w:val="hybridMultilevel"/>
    <w:tmpl w:val="690A1C0E"/>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741FEE"/>
    <w:multiLevelType w:val="hybridMultilevel"/>
    <w:tmpl w:val="2606FA82"/>
    <w:lvl w:ilvl="0" w:tplc="D346B91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AC1051"/>
    <w:multiLevelType w:val="hybridMultilevel"/>
    <w:tmpl w:val="462443C8"/>
    <w:lvl w:ilvl="0" w:tplc="D59EB928">
      <w:start w:val="1"/>
      <w:numFmt w:val="bullet"/>
      <w:lvlText w:val=""/>
      <w:lvlJc w:val="left"/>
      <w:pPr>
        <w:tabs>
          <w:tab w:val="num" w:pos="394"/>
        </w:tabs>
        <w:ind w:left="394" w:hanging="360"/>
      </w:pPr>
      <w:rPr>
        <w:rFonts w:ascii="Symbol" w:hAnsi="Symbol" w:hint="default"/>
        <w:b w:val="0"/>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A2A7D60"/>
    <w:multiLevelType w:val="hybridMultilevel"/>
    <w:tmpl w:val="243C9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72156C"/>
    <w:multiLevelType w:val="hybridMultilevel"/>
    <w:tmpl w:val="F74E0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6A2E02"/>
    <w:multiLevelType w:val="hybridMultilevel"/>
    <w:tmpl w:val="45346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3"/>
  </w:num>
  <w:num w:numId="4">
    <w:abstractNumId w:val="19"/>
  </w:num>
  <w:num w:numId="5">
    <w:abstractNumId w:val="28"/>
  </w:num>
  <w:num w:numId="6">
    <w:abstractNumId w:val="6"/>
  </w:num>
  <w:num w:numId="7">
    <w:abstractNumId w:val="25"/>
  </w:num>
  <w:num w:numId="8">
    <w:abstractNumId w:val="22"/>
  </w:num>
  <w:num w:numId="9">
    <w:abstractNumId w:val="5"/>
  </w:num>
  <w:num w:numId="10">
    <w:abstractNumId w:val="4"/>
  </w:num>
  <w:num w:numId="11">
    <w:abstractNumId w:val="13"/>
  </w:num>
  <w:num w:numId="12">
    <w:abstractNumId w:val="0"/>
  </w:num>
  <w:num w:numId="13">
    <w:abstractNumId w:val="11"/>
  </w:num>
  <w:num w:numId="14">
    <w:abstractNumId w:val="8"/>
  </w:num>
  <w:num w:numId="15">
    <w:abstractNumId w:val="29"/>
  </w:num>
  <w:num w:numId="16">
    <w:abstractNumId w:val="23"/>
  </w:num>
  <w:num w:numId="17">
    <w:abstractNumId w:val="30"/>
  </w:num>
  <w:num w:numId="18">
    <w:abstractNumId w:val="21"/>
  </w:num>
  <w:num w:numId="19">
    <w:abstractNumId w:val="24"/>
  </w:num>
  <w:num w:numId="20">
    <w:abstractNumId w:val="7"/>
  </w:num>
  <w:num w:numId="21">
    <w:abstractNumId w:val="20"/>
  </w:num>
  <w:num w:numId="22">
    <w:abstractNumId w:val="9"/>
  </w:num>
  <w:num w:numId="23">
    <w:abstractNumId w:val="31"/>
  </w:num>
  <w:num w:numId="24">
    <w:abstractNumId w:val="2"/>
  </w:num>
  <w:num w:numId="25">
    <w:abstractNumId w:val="18"/>
  </w:num>
  <w:num w:numId="26">
    <w:abstractNumId w:val="33"/>
  </w:num>
  <w:num w:numId="27">
    <w:abstractNumId w:val="15"/>
  </w:num>
  <w:num w:numId="28">
    <w:abstractNumId w:val="16"/>
  </w:num>
  <w:num w:numId="29">
    <w:abstractNumId w:val="27"/>
  </w:num>
  <w:num w:numId="30">
    <w:abstractNumId w:val="32"/>
  </w:num>
  <w:num w:numId="31">
    <w:abstractNumId w:val="26"/>
  </w:num>
  <w:num w:numId="32">
    <w:abstractNumId w:val="10"/>
  </w:num>
  <w:num w:numId="33">
    <w:abstractNumId w:val="12"/>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55"/>
    <w:rsid w:val="00075D9B"/>
    <w:rsid w:val="00081049"/>
    <w:rsid w:val="00085D20"/>
    <w:rsid w:val="000E356A"/>
    <w:rsid w:val="000F569B"/>
    <w:rsid w:val="000F7D6D"/>
    <w:rsid w:val="001457F2"/>
    <w:rsid w:val="00160A01"/>
    <w:rsid w:val="0017115B"/>
    <w:rsid w:val="0017765E"/>
    <w:rsid w:val="00197B75"/>
    <w:rsid w:val="001A71C0"/>
    <w:rsid w:val="00245122"/>
    <w:rsid w:val="0024711F"/>
    <w:rsid w:val="002803D2"/>
    <w:rsid w:val="00281678"/>
    <w:rsid w:val="00284D93"/>
    <w:rsid w:val="00294A50"/>
    <w:rsid w:val="002C5C4B"/>
    <w:rsid w:val="002E7285"/>
    <w:rsid w:val="002F4E47"/>
    <w:rsid w:val="00325CEE"/>
    <w:rsid w:val="003667CD"/>
    <w:rsid w:val="003718CF"/>
    <w:rsid w:val="00397060"/>
    <w:rsid w:val="003A2FD6"/>
    <w:rsid w:val="003D4B04"/>
    <w:rsid w:val="003D6BEC"/>
    <w:rsid w:val="003F04CF"/>
    <w:rsid w:val="0041793A"/>
    <w:rsid w:val="00423ECA"/>
    <w:rsid w:val="00425E55"/>
    <w:rsid w:val="004602D1"/>
    <w:rsid w:val="004778BC"/>
    <w:rsid w:val="00480FDE"/>
    <w:rsid w:val="004C4CCA"/>
    <w:rsid w:val="004D25CE"/>
    <w:rsid w:val="004D3C20"/>
    <w:rsid w:val="004F6CCF"/>
    <w:rsid w:val="0051701A"/>
    <w:rsid w:val="0052220E"/>
    <w:rsid w:val="005805B6"/>
    <w:rsid w:val="00581A64"/>
    <w:rsid w:val="00592695"/>
    <w:rsid w:val="005B4B2F"/>
    <w:rsid w:val="005C2243"/>
    <w:rsid w:val="005D6DAA"/>
    <w:rsid w:val="005E3921"/>
    <w:rsid w:val="005E663D"/>
    <w:rsid w:val="00616D78"/>
    <w:rsid w:val="00674027"/>
    <w:rsid w:val="006940B6"/>
    <w:rsid w:val="006C341E"/>
    <w:rsid w:val="00711926"/>
    <w:rsid w:val="00734698"/>
    <w:rsid w:val="0074008B"/>
    <w:rsid w:val="007626A2"/>
    <w:rsid w:val="00770D0D"/>
    <w:rsid w:val="007874E0"/>
    <w:rsid w:val="007D7CF9"/>
    <w:rsid w:val="007F5ED6"/>
    <w:rsid w:val="00847365"/>
    <w:rsid w:val="00860526"/>
    <w:rsid w:val="008C2F3B"/>
    <w:rsid w:val="008D2469"/>
    <w:rsid w:val="00901A83"/>
    <w:rsid w:val="00972EFA"/>
    <w:rsid w:val="009A12F6"/>
    <w:rsid w:val="009C52B6"/>
    <w:rsid w:val="009D0AB8"/>
    <w:rsid w:val="009E74A9"/>
    <w:rsid w:val="00A1685E"/>
    <w:rsid w:val="00A26825"/>
    <w:rsid w:val="00A50312"/>
    <w:rsid w:val="00A85F19"/>
    <w:rsid w:val="00AA096B"/>
    <w:rsid w:val="00AA372B"/>
    <w:rsid w:val="00AA759F"/>
    <w:rsid w:val="00B01406"/>
    <w:rsid w:val="00B03298"/>
    <w:rsid w:val="00B2037F"/>
    <w:rsid w:val="00B3700B"/>
    <w:rsid w:val="00B80CC8"/>
    <w:rsid w:val="00BA171C"/>
    <w:rsid w:val="00BD4E85"/>
    <w:rsid w:val="00BD77DF"/>
    <w:rsid w:val="00BF55EF"/>
    <w:rsid w:val="00C02747"/>
    <w:rsid w:val="00C064CF"/>
    <w:rsid w:val="00C11CEA"/>
    <w:rsid w:val="00C51EC7"/>
    <w:rsid w:val="00C54463"/>
    <w:rsid w:val="00C5651A"/>
    <w:rsid w:val="00C622CE"/>
    <w:rsid w:val="00C943A3"/>
    <w:rsid w:val="00CA20E8"/>
    <w:rsid w:val="00CE1DC5"/>
    <w:rsid w:val="00CF1A41"/>
    <w:rsid w:val="00D04741"/>
    <w:rsid w:val="00D31FB2"/>
    <w:rsid w:val="00D53BCA"/>
    <w:rsid w:val="00DB084D"/>
    <w:rsid w:val="00E1221F"/>
    <w:rsid w:val="00E1318E"/>
    <w:rsid w:val="00E13DBA"/>
    <w:rsid w:val="00E34B17"/>
    <w:rsid w:val="00E37865"/>
    <w:rsid w:val="00E73292"/>
    <w:rsid w:val="00E82C47"/>
    <w:rsid w:val="00E96DDB"/>
    <w:rsid w:val="00EA29D6"/>
    <w:rsid w:val="00EA6653"/>
    <w:rsid w:val="00EE5E28"/>
    <w:rsid w:val="00F13A5D"/>
    <w:rsid w:val="00F13EE8"/>
    <w:rsid w:val="00F16B07"/>
    <w:rsid w:val="00F542C8"/>
    <w:rsid w:val="00F8671B"/>
    <w:rsid w:val="00FF56F1"/>
    <w:rsid w:val="1F6C63D8"/>
    <w:rsid w:val="3A91EF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C5A938"/>
  <w15:docId w15:val="{B00C1017-5EAE-422B-BC0B-22A0C14CC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0E356A"/>
    <w:pPr>
      <w:keepNext/>
      <w:widowControl w:val="0"/>
      <w:autoSpaceDE w:val="0"/>
      <w:autoSpaceDN w:val="0"/>
      <w:adjustRightInd w:val="0"/>
      <w:spacing w:after="0" w:line="240" w:lineRule="auto"/>
      <w:outlineLvl w:val="0"/>
    </w:pPr>
    <w:rPr>
      <w:rFonts w:ascii="Arial" w:eastAsia="Times New Roman" w:hAnsi="Arial" w:cs="Arial"/>
      <w:b/>
      <w:bCs/>
      <w:sz w:val="26"/>
      <w:szCs w:val="26"/>
    </w:rPr>
  </w:style>
  <w:style w:type="paragraph" w:styleId="Heading2">
    <w:name w:val="heading 2"/>
    <w:basedOn w:val="Normal"/>
    <w:next w:val="Normal"/>
    <w:link w:val="Heading2Char"/>
    <w:uiPriority w:val="9"/>
    <w:unhideWhenUsed/>
    <w:qFormat/>
    <w:rsid w:val="00CF1A4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qFormat/>
    <w:rsid w:val="000E356A"/>
    <w:pPr>
      <w:keepNext/>
      <w:widowControl w:val="0"/>
      <w:tabs>
        <w:tab w:val="left" w:pos="-1170"/>
        <w:tab w:val="left" w:pos="-720"/>
        <w:tab w:val="left" w:pos="0"/>
        <w:tab w:val="left" w:pos="33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outlineLvl w:val="6"/>
    </w:pPr>
    <w:rPr>
      <w:rFonts w:ascii="Arial" w:eastAsia="Times New Roman"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678"/>
    <w:pPr>
      <w:ind w:left="720"/>
      <w:contextualSpacing/>
    </w:pPr>
  </w:style>
  <w:style w:type="table" w:styleId="TableGrid">
    <w:name w:val="Table Grid"/>
    <w:basedOn w:val="TableNormal"/>
    <w:uiPriority w:val="39"/>
    <w:rsid w:val="00F54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542C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542C8"/>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F54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2C8"/>
  </w:style>
  <w:style w:type="paragraph" w:styleId="Footer">
    <w:name w:val="footer"/>
    <w:basedOn w:val="Normal"/>
    <w:link w:val="FooterChar"/>
    <w:uiPriority w:val="99"/>
    <w:unhideWhenUsed/>
    <w:rsid w:val="00F54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2C8"/>
  </w:style>
  <w:style w:type="character" w:styleId="Hyperlink">
    <w:name w:val="Hyperlink"/>
    <w:rsid w:val="002803D2"/>
    <w:rPr>
      <w:color w:val="0000FF"/>
      <w:u w:val="single"/>
    </w:rPr>
  </w:style>
  <w:style w:type="character" w:customStyle="1" w:styleId="Heading1Char">
    <w:name w:val="Heading 1 Char"/>
    <w:basedOn w:val="DefaultParagraphFont"/>
    <w:link w:val="Heading1"/>
    <w:rsid w:val="000E356A"/>
    <w:rPr>
      <w:rFonts w:ascii="Arial" w:eastAsia="Times New Roman" w:hAnsi="Arial" w:cs="Arial"/>
      <w:b/>
      <w:bCs/>
      <w:sz w:val="26"/>
      <w:szCs w:val="26"/>
    </w:rPr>
  </w:style>
  <w:style w:type="paragraph" w:styleId="BodyText2">
    <w:name w:val="Body Text 2"/>
    <w:basedOn w:val="Normal"/>
    <w:link w:val="BodyText2Char"/>
    <w:uiPriority w:val="99"/>
    <w:semiHidden/>
    <w:unhideWhenUsed/>
    <w:rsid w:val="000E356A"/>
    <w:pPr>
      <w:spacing w:after="120" w:line="480" w:lineRule="auto"/>
    </w:pPr>
  </w:style>
  <w:style w:type="character" w:customStyle="1" w:styleId="BodyText2Char">
    <w:name w:val="Body Text 2 Char"/>
    <w:basedOn w:val="DefaultParagraphFont"/>
    <w:link w:val="BodyText2"/>
    <w:uiPriority w:val="99"/>
    <w:semiHidden/>
    <w:rsid w:val="000E356A"/>
  </w:style>
  <w:style w:type="character" w:customStyle="1" w:styleId="Heading7Char">
    <w:name w:val="Heading 7 Char"/>
    <w:basedOn w:val="DefaultParagraphFont"/>
    <w:link w:val="Heading7"/>
    <w:rsid w:val="000E356A"/>
    <w:rPr>
      <w:rFonts w:ascii="Arial" w:eastAsia="Times New Roman" w:hAnsi="Arial" w:cs="Arial"/>
      <w:b/>
      <w:bCs/>
    </w:rPr>
  </w:style>
  <w:style w:type="paragraph" w:styleId="BodyText3">
    <w:name w:val="Body Text 3"/>
    <w:basedOn w:val="Normal"/>
    <w:link w:val="BodyText3Char"/>
    <w:unhideWhenUsed/>
    <w:rsid w:val="000E356A"/>
    <w:pPr>
      <w:spacing w:after="120" w:line="240" w:lineRule="auto"/>
    </w:pPr>
    <w:rPr>
      <w:rFonts w:ascii="Arial" w:eastAsia="Times New Roman" w:hAnsi="Arial" w:cs="Times New Roman"/>
      <w:sz w:val="16"/>
      <w:szCs w:val="16"/>
    </w:rPr>
  </w:style>
  <w:style w:type="character" w:customStyle="1" w:styleId="BodyText3Char">
    <w:name w:val="Body Text 3 Char"/>
    <w:basedOn w:val="DefaultParagraphFont"/>
    <w:link w:val="BodyText3"/>
    <w:rsid w:val="000E356A"/>
    <w:rPr>
      <w:rFonts w:ascii="Arial" w:eastAsia="Times New Roman" w:hAnsi="Arial" w:cs="Times New Roman"/>
      <w:sz w:val="16"/>
      <w:szCs w:val="16"/>
    </w:rPr>
  </w:style>
  <w:style w:type="paragraph" w:styleId="BodyTextIndent2">
    <w:name w:val="Body Text Indent 2"/>
    <w:basedOn w:val="Normal"/>
    <w:link w:val="BodyTextIndent2Char"/>
    <w:rsid w:val="000E356A"/>
    <w:pPr>
      <w:widowControl w:val="0"/>
      <w:tabs>
        <w:tab w:val="left" w:pos="-1170"/>
        <w:tab w:val="left" w:pos="-720"/>
        <w:tab w:val="left" w:pos="0"/>
        <w:tab w:val="left" w:pos="330"/>
        <w:tab w:val="left" w:pos="72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hanging="720"/>
    </w:pPr>
    <w:rPr>
      <w:rFonts w:ascii="Arial" w:eastAsia="Times New Roman" w:hAnsi="Arial" w:cs="Arial"/>
      <w:b/>
      <w:sz w:val="20"/>
      <w:szCs w:val="24"/>
    </w:rPr>
  </w:style>
  <w:style w:type="character" w:customStyle="1" w:styleId="BodyTextIndent2Char">
    <w:name w:val="Body Text Indent 2 Char"/>
    <w:basedOn w:val="DefaultParagraphFont"/>
    <w:link w:val="BodyTextIndent2"/>
    <w:rsid w:val="000E356A"/>
    <w:rPr>
      <w:rFonts w:ascii="Arial" w:eastAsia="Times New Roman" w:hAnsi="Arial" w:cs="Arial"/>
      <w:b/>
      <w:sz w:val="20"/>
      <w:szCs w:val="24"/>
    </w:rPr>
  </w:style>
  <w:style w:type="paragraph" w:customStyle="1" w:styleId="Default">
    <w:name w:val="Default"/>
    <w:rsid w:val="002C5C4B"/>
    <w:pPr>
      <w:autoSpaceDE w:val="0"/>
      <w:autoSpaceDN w:val="0"/>
      <w:adjustRightInd w:val="0"/>
      <w:spacing w:after="0" w:line="240" w:lineRule="auto"/>
    </w:pPr>
    <w:rPr>
      <w:rFonts w:ascii="Bariol" w:hAnsi="Bariol" w:cs="Bariol"/>
      <w:color w:val="000000"/>
      <w:sz w:val="24"/>
      <w:szCs w:val="24"/>
    </w:rPr>
  </w:style>
  <w:style w:type="character" w:styleId="IntenseReference">
    <w:name w:val="Intense Reference"/>
    <w:basedOn w:val="DefaultParagraphFont"/>
    <w:uiPriority w:val="32"/>
    <w:qFormat/>
    <w:rsid w:val="00CF1A41"/>
    <w:rPr>
      <w:b/>
      <w:bCs/>
      <w:smallCaps/>
      <w:color w:val="4F81BD" w:themeColor="accent1"/>
      <w:spacing w:val="5"/>
    </w:rPr>
  </w:style>
  <w:style w:type="character" w:customStyle="1" w:styleId="Heading2Char">
    <w:name w:val="Heading 2 Char"/>
    <w:basedOn w:val="DefaultParagraphFont"/>
    <w:link w:val="Heading2"/>
    <w:uiPriority w:val="9"/>
    <w:rsid w:val="00CF1A41"/>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9893461">
      <w:bodyDiv w:val="1"/>
      <w:marLeft w:val="0"/>
      <w:marRight w:val="0"/>
      <w:marTop w:val="0"/>
      <w:marBottom w:val="0"/>
      <w:divBdr>
        <w:top w:val="none" w:sz="0" w:space="0" w:color="auto"/>
        <w:left w:val="none" w:sz="0" w:space="0" w:color="auto"/>
        <w:bottom w:val="none" w:sz="0" w:space="0" w:color="auto"/>
        <w:right w:val="none" w:sz="0" w:space="0" w:color="auto"/>
      </w:divBdr>
    </w:div>
    <w:div w:id="198038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fi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2tuk.co.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0EC45960C30DF4F849FE55309AA1D21" ma:contentTypeVersion="13" ma:contentTypeDescription="Create a new document." ma:contentTypeScope="" ma:versionID="8525c8ba3d2e1e34eea978dd298c047f">
  <xsd:schema xmlns:xsd="http://www.w3.org/2001/XMLSchema" xmlns:xs="http://www.w3.org/2001/XMLSchema" xmlns:p="http://schemas.microsoft.com/office/2006/metadata/properties" xmlns:ns3="79e3162e-f5f3-47b6-9b07-3ff31bc2668d" xmlns:ns4="92b0dab0-21f0-47d1-a540-abbb716456c5" targetNamespace="http://schemas.microsoft.com/office/2006/metadata/properties" ma:root="true" ma:fieldsID="fdbdbd8c67271d948e24f0afe8a42e32" ns3:_="" ns4:_="">
    <xsd:import namespace="79e3162e-f5f3-47b6-9b07-3ff31bc2668d"/>
    <xsd:import namespace="92b0dab0-21f0-47d1-a540-abbb716456c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3162e-f5f3-47b6-9b07-3ff31bc266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b0dab0-21f0-47d1-a540-abbb716456c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8DFC0-7D0D-4CF0-9B71-E80BE173C837}">
  <ds:schemaRefs>
    <ds:schemaRef ds:uri="http://schemas.microsoft.com/sharepoint/v3/contenttype/forms"/>
  </ds:schemaRefs>
</ds:datastoreItem>
</file>

<file path=customXml/itemProps2.xml><?xml version="1.0" encoding="utf-8"?>
<ds:datastoreItem xmlns:ds="http://schemas.openxmlformats.org/officeDocument/2006/customXml" ds:itemID="{46442C18-E83F-4CA1-9E80-0487D8471BC8}">
  <ds:schemaRefs>
    <ds:schemaRef ds:uri="http://schemas.microsoft.com/office/infopath/2007/PartnerControls"/>
    <ds:schemaRef ds:uri="92b0dab0-21f0-47d1-a540-abbb716456c5"/>
    <ds:schemaRef ds:uri="http://purl.org/dc/dcmitype/"/>
    <ds:schemaRef ds:uri="http://purl.org/dc/elements/1.1/"/>
    <ds:schemaRef ds:uri="http://schemas.microsoft.com/office/2006/documentManagement/types"/>
    <ds:schemaRef ds:uri="http://purl.org/dc/terms/"/>
    <ds:schemaRef ds:uri="http://www.w3.org/XML/1998/namespace"/>
    <ds:schemaRef ds:uri="http://schemas.openxmlformats.org/package/2006/metadata/core-properties"/>
    <ds:schemaRef ds:uri="79e3162e-f5f3-47b6-9b07-3ff31bc2668d"/>
    <ds:schemaRef ds:uri="http://schemas.microsoft.com/office/2006/metadata/properties"/>
  </ds:schemaRefs>
</ds:datastoreItem>
</file>

<file path=customXml/itemProps3.xml><?xml version="1.0" encoding="utf-8"?>
<ds:datastoreItem xmlns:ds="http://schemas.openxmlformats.org/officeDocument/2006/customXml" ds:itemID="{E71C8EDD-DF2C-4C2B-8E7E-49A2EEA0F3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3162e-f5f3-47b6-9b07-3ff31bc2668d"/>
    <ds:schemaRef ds:uri="92b0dab0-21f0-47d1-a540-abbb716456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18ED42-741F-4CDD-B2B9-C28F2BF1C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3880</Words>
  <Characters>22120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Williams</dc:creator>
  <cp:lastModifiedBy>N. Penlington (KG)</cp:lastModifiedBy>
  <cp:revision>2</cp:revision>
  <dcterms:created xsi:type="dcterms:W3CDTF">2021-06-24T10:19:00Z</dcterms:created>
  <dcterms:modified xsi:type="dcterms:W3CDTF">2021-06-24T10:19:00Z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0x010100C0EC45960C30DF4F849FE55309AA1D21</vt:lpwstr>
  </property>
</Properties>
</file>